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AC803" w14:textId="77777777" w:rsidR="0094597B" w:rsidRPr="00E841A5" w:rsidRDefault="0094597B">
      <w:pPr>
        <w:autoSpaceDE w:val="0"/>
        <w:autoSpaceDN w:val="0"/>
        <w:spacing w:line="400" w:lineRule="exact"/>
        <w:jc w:val="center"/>
        <w:textAlignment w:val="bottom"/>
        <w:rPr>
          <w:b/>
          <w:bCs/>
          <w:color w:val="000000" w:themeColor="text1"/>
          <w:sz w:val="44"/>
        </w:rPr>
      </w:pPr>
    </w:p>
    <w:p w14:paraId="2BB813CD" w14:textId="13D5853A" w:rsidR="00276211" w:rsidRPr="00E841A5" w:rsidRDefault="0094597B" w:rsidP="00FA233B">
      <w:pPr>
        <w:autoSpaceDE w:val="0"/>
        <w:autoSpaceDN w:val="0"/>
        <w:spacing w:line="360" w:lineRule="auto"/>
        <w:jc w:val="center"/>
        <w:textAlignment w:val="bottom"/>
        <w:rPr>
          <w:b/>
          <w:bCs/>
          <w:color w:val="000000" w:themeColor="text1"/>
          <w:sz w:val="36"/>
        </w:rPr>
      </w:pPr>
      <w:r w:rsidRPr="00E841A5">
        <w:rPr>
          <w:rFonts w:hint="eastAsia"/>
          <w:b/>
          <w:bCs/>
          <w:color w:val="000000" w:themeColor="text1"/>
          <w:sz w:val="36"/>
        </w:rPr>
        <w:t>长盛</w:t>
      </w:r>
      <w:r w:rsidR="00C50556" w:rsidRPr="00E841A5">
        <w:rPr>
          <w:rFonts w:hint="eastAsia"/>
          <w:b/>
          <w:bCs/>
          <w:color w:val="000000" w:themeColor="text1"/>
          <w:sz w:val="36"/>
        </w:rPr>
        <w:t>同</w:t>
      </w:r>
      <w:proofErr w:type="gramStart"/>
      <w:r w:rsidR="00C50556" w:rsidRPr="00E841A5">
        <w:rPr>
          <w:rFonts w:hint="eastAsia"/>
          <w:b/>
          <w:bCs/>
          <w:color w:val="000000" w:themeColor="text1"/>
          <w:sz w:val="36"/>
        </w:rPr>
        <w:t>裕纯债</w:t>
      </w:r>
      <w:proofErr w:type="gramEnd"/>
      <w:r w:rsidR="00C50556" w:rsidRPr="00E841A5">
        <w:rPr>
          <w:rFonts w:hint="eastAsia"/>
          <w:b/>
          <w:bCs/>
          <w:color w:val="000000" w:themeColor="text1"/>
          <w:sz w:val="36"/>
        </w:rPr>
        <w:t>债券型</w:t>
      </w:r>
      <w:r w:rsidR="00276211" w:rsidRPr="00E841A5">
        <w:rPr>
          <w:rFonts w:hint="eastAsia"/>
          <w:b/>
          <w:bCs/>
          <w:color w:val="000000" w:themeColor="text1"/>
          <w:sz w:val="36"/>
        </w:rPr>
        <w:t>证券投资基金</w:t>
      </w:r>
    </w:p>
    <w:p w14:paraId="4FDC6AED" w14:textId="0FBDA9D2" w:rsidR="0094597B" w:rsidRPr="00E841A5" w:rsidRDefault="0094597B" w:rsidP="00FA233B">
      <w:pPr>
        <w:autoSpaceDE w:val="0"/>
        <w:autoSpaceDN w:val="0"/>
        <w:spacing w:line="360" w:lineRule="auto"/>
        <w:jc w:val="center"/>
        <w:textAlignment w:val="bottom"/>
        <w:rPr>
          <w:b/>
          <w:bCs/>
          <w:color w:val="000000" w:themeColor="text1"/>
          <w:sz w:val="36"/>
        </w:rPr>
      </w:pPr>
      <w:r w:rsidRPr="00E841A5">
        <w:rPr>
          <w:rFonts w:hint="eastAsia"/>
          <w:b/>
          <w:bCs/>
          <w:color w:val="000000" w:themeColor="text1"/>
          <w:sz w:val="36"/>
        </w:rPr>
        <w:t>招募说明书（更新）摘要</w:t>
      </w:r>
    </w:p>
    <w:p w14:paraId="55FEDC90" w14:textId="77777777" w:rsidR="0094597B" w:rsidRPr="00E841A5" w:rsidRDefault="0094597B">
      <w:pPr>
        <w:autoSpaceDE w:val="0"/>
        <w:autoSpaceDN w:val="0"/>
        <w:spacing w:line="400" w:lineRule="exact"/>
        <w:jc w:val="center"/>
        <w:textAlignment w:val="bottom"/>
        <w:rPr>
          <w:b/>
          <w:bCs/>
          <w:color w:val="000000" w:themeColor="text1"/>
          <w:sz w:val="36"/>
        </w:rPr>
      </w:pPr>
    </w:p>
    <w:p w14:paraId="2D6071AE" w14:textId="77777777" w:rsidR="0094597B" w:rsidRPr="00E841A5" w:rsidRDefault="0094597B">
      <w:pPr>
        <w:autoSpaceDE w:val="0"/>
        <w:autoSpaceDN w:val="0"/>
        <w:spacing w:line="400" w:lineRule="exact"/>
        <w:jc w:val="center"/>
        <w:textAlignment w:val="bottom"/>
        <w:rPr>
          <w:rFonts w:ascii="宋体"/>
          <w:b/>
          <w:color w:val="000000" w:themeColor="text1"/>
          <w:sz w:val="28"/>
        </w:rPr>
      </w:pPr>
    </w:p>
    <w:p w14:paraId="67F5F33B" w14:textId="77777777" w:rsidR="00276211" w:rsidRPr="00E841A5" w:rsidRDefault="00276211" w:rsidP="00276211">
      <w:pPr>
        <w:spacing w:line="360" w:lineRule="auto"/>
        <w:rPr>
          <w:color w:val="000000" w:themeColor="text1"/>
          <w:sz w:val="24"/>
        </w:rPr>
      </w:pPr>
      <w:r w:rsidRPr="00E841A5">
        <w:rPr>
          <w:rFonts w:hint="eastAsia"/>
          <w:color w:val="000000" w:themeColor="text1"/>
          <w:sz w:val="24"/>
        </w:rPr>
        <w:t>基金管理人：长盛基金管理有限公司</w:t>
      </w:r>
    </w:p>
    <w:p w14:paraId="61810229" w14:textId="77777777" w:rsidR="00276211" w:rsidRPr="00E841A5" w:rsidRDefault="00053E0E" w:rsidP="00276211">
      <w:pPr>
        <w:spacing w:line="360" w:lineRule="auto"/>
        <w:rPr>
          <w:color w:val="000000" w:themeColor="text1"/>
          <w:sz w:val="24"/>
        </w:rPr>
      </w:pPr>
      <w:r w:rsidRPr="00E841A5">
        <w:rPr>
          <w:rFonts w:hint="eastAsia"/>
          <w:color w:val="000000" w:themeColor="text1"/>
          <w:sz w:val="24"/>
        </w:rPr>
        <w:t>基金托管人：中国</w:t>
      </w:r>
      <w:r w:rsidR="00276211" w:rsidRPr="00E841A5">
        <w:rPr>
          <w:rFonts w:hint="eastAsia"/>
          <w:color w:val="000000" w:themeColor="text1"/>
          <w:sz w:val="24"/>
        </w:rPr>
        <w:t>银行股份有限公司</w:t>
      </w:r>
    </w:p>
    <w:p w14:paraId="2D3CD608" w14:textId="77777777" w:rsidR="0094597B" w:rsidRPr="00E841A5" w:rsidRDefault="0094597B">
      <w:pPr>
        <w:autoSpaceDE w:val="0"/>
        <w:autoSpaceDN w:val="0"/>
        <w:spacing w:line="400" w:lineRule="exact"/>
        <w:textAlignment w:val="bottom"/>
        <w:rPr>
          <w:rFonts w:ascii="宋体"/>
          <w:bCs/>
          <w:color w:val="000000" w:themeColor="text1"/>
          <w:sz w:val="24"/>
        </w:rPr>
      </w:pPr>
    </w:p>
    <w:p w14:paraId="11EBC368" w14:textId="77777777" w:rsidR="0094597B" w:rsidRPr="00E841A5" w:rsidRDefault="0094597B">
      <w:pPr>
        <w:autoSpaceDE w:val="0"/>
        <w:autoSpaceDN w:val="0"/>
        <w:spacing w:line="400" w:lineRule="exact"/>
        <w:textAlignment w:val="bottom"/>
        <w:rPr>
          <w:rFonts w:ascii="宋体"/>
          <w:b/>
          <w:color w:val="000000" w:themeColor="text1"/>
          <w:sz w:val="30"/>
        </w:rPr>
      </w:pPr>
      <w:bookmarkStart w:id="0" w:name="_Toc402337594"/>
      <w:r w:rsidRPr="00E841A5">
        <w:rPr>
          <w:rFonts w:ascii="宋体" w:hint="eastAsia"/>
          <w:b/>
          <w:color w:val="000000" w:themeColor="text1"/>
          <w:sz w:val="30"/>
        </w:rPr>
        <w:t>重要提示</w:t>
      </w:r>
      <w:bookmarkEnd w:id="0"/>
      <w:r w:rsidRPr="00E841A5">
        <w:rPr>
          <w:rFonts w:ascii="宋体" w:hint="eastAsia"/>
          <w:b/>
          <w:color w:val="000000" w:themeColor="text1"/>
          <w:sz w:val="30"/>
        </w:rPr>
        <w:t>：</w:t>
      </w:r>
    </w:p>
    <w:p w14:paraId="1CB41FBC" w14:textId="77777777" w:rsidR="0094597B" w:rsidRPr="00E841A5" w:rsidRDefault="0094597B">
      <w:pPr>
        <w:autoSpaceDE w:val="0"/>
        <w:autoSpaceDN w:val="0"/>
        <w:spacing w:line="400" w:lineRule="exact"/>
        <w:textAlignment w:val="bottom"/>
        <w:rPr>
          <w:rFonts w:ascii="宋体"/>
          <w:b/>
          <w:color w:val="000000" w:themeColor="text1"/>
          <w:sz w:val="30"/>
        </w:rPr>
      </w:pPr>
      <w:r w:rsidRPr="00E841A5">
        <w:rPr>
          <w:rFonts w:ascii="宋体" w:hint="eastAsia"/>
          <w:b/>
          <w:color w:val="000000" w:themeColor="text1"/>
          <w:sz w:val="30"/>
        </w:rPr>
        <w:t xml:space="preserve"> </w:t>
      </w:r>
    </w:p>
    <w:p w14:paraId="50DC621D" w14:textId="77777777" w:rsidR="00C50556" w:rsidRPr="00E841A5" w:rsidRDefault="00C50556" w:rsidP="00C50556">
      <w:pPr>
        <w:spacing w:line="360" w:lineRule="auto"/>
        <w:ind w:firstLine="482"/>
        <w:rPr>
          <w:color w:val="000000" w:themeColor="text1"/>
          <w:sz w:val="24"/>
        </w:rPr>
      </w:pPr>
      <w:r w:rsidRPr="00E841A5">
        <w:rPr>
          <w:rFonts w:hint="eastAsia"/>
          <w:color w:val="000000" w:themeColor="text1"/>
          <w:sz w:val="24"/>
        </w:rPr>
        <w:t>本基金</w:t>
      </w:r>
      <w:r w:rsidRPr="00E841A5">
        <w:rPr>
          <w:rFonts w:hint="eastAsia"/>
          <w:color w:val="000000" w:themeColor="text1"/>
          <w:sz w:val="24"/>
        </w:rPr>
        <w:t>2015</w:t>
      </w:r>
      <w:r w:rsidRPr="00E841A5">
        <w:rPr>
          <w:rFonts w:hint="eastAsia"/>
          <w:color w:val="000000" w:themeColor="text1"/>
          <w:sz w:val="24"/>
        </w:rPr>
        <w:t>年</w:t>
      </w:r>
      <w:r w:rsidRPr="00E841A5">
        <w:rPr>
          <w:rFonts w:hint="eastAsia"/>
          <w:color w:val="000000" w:themeColor="text1"/>
          <w:sz w:val="24"/>
        </w:rPr>
        <w:t>12</w:t>
      </w:r>
      <w:r w:rsidRPr="00E841A5">
        <w:rPr>
          <w:rFonts w:hint="eastAsia"/>
          <w:color w:val="000000" w:themeColor="text1"/>
          <w:sz w:val="24"/>
        </w:rPr>
        <w:t>月</w:t>
      </w:r>
      <w:r w:rsidRPr="00E841A5">
        <w:rPr>
          <w:rFonts w:hint="eastAsia"/>
          <w:color w:val="000000" w:themeColor="text1"/>
          <w:sz w:val="24"/>
        </w:rPr>
        <w:t>1</w:t>
      </w:r>
      <w:r w:rsidRPr="00E841A5">
        <w:rPr>
          <w:rFonts w:hint="eastAsia"/>
          <w:color w:val="000000" w:themeColor="text1"/>
          <w:sz w:val="24"/>
        </w:rPr>
        <w:t>日经中国证券监督管理委员会证监许可〔</w:t>
      </w:r>
      <w:r w:rsidRPr="00E841A5">
        <w:rPr>
          <w:rFonts w:hint="eastAsia"/>
          <w:color w:val="000000" w:themeColor="text1"/>
          <w:sz w:val="24"/>
        </w:rPr>
        <w:t>2015</w:t>
      </w:r>
      <w:r w:rsidRPr="00E841A5">
        <w:rPr>
          <w:rFonts w:hint="eastAsia"/>
          <w:color w:val="000000" w:themeColor="text1"/>
          <w:sz w:val="24"/>
        </w:rPr>
        <w:t>〕</w:t>
      </w:r>
      <w:r w:rsidRPr="00E841A5">
        <w:rPr>
          <w:rFonts w:hint="eastAsia"/>
          <w:color w:val="000000" w:themeColor="text1"/>
          <w:sz w:val="24"/>
        </w:rPr>
        <w:t>2787</w:t>
      </w:r>
      <w:r w:rsidRPr="00E841A5">
        <w:rPr>
          <w:rFonts w:hint="eastAsia"/>
          <w:color w:val="000000" w:themeColor="text1"/>
          <w:sz w:val="24"/>
        </w:rPr>
        <w:t>号</w:t>
      </w:r>
      <w:proofErr w:type="gramStart"/>
      <w:r w:rsidRPr="00E841A5">
        <w:rPr>
          <w:rFonts w:hint="eastAsia"/>
          <w:color w:val="000000" w:themeColor="text1"/>
          <w:sz w:val="24"/>
        </w:rPr>
        <w:t>文注册</w:t>
      </w:r>
      <w:proofErr w:type="gramEnd"/>
      <w:r w:rsidRPr="00E841A5">
        <w:rPr>
          <w:rFonts w:hint="eastAsia"/>
          <w:color w:val="000000" w:themeColor="text1"/>
          <w:sz w:val="24"/>
        </w:rPr>
        <w:t>募集。</w:t>
      </w:r>
    </w:p>
    <w:p w14:paraId="31ACCCE6" w14:textId="77777777" w:rsidR="00C50556" w:rsidRPr="00E841A5" w:rsidRDefault="00C50556" w:rsidP="00C50556">
      <w:pPr>
        <w:spacing w:line="360" w:lineRule="auto"/>
        <w:ind w:firstLine="482"/>
        <w:rPr>
          <w:color w:val="000000" w:themeColor="text1"/>
          <w:sz w:val="24"/>
        </w:rPr>
      </w:pPr>
      <w:r w:rsidRPr="00E841A5">
        <w:rPr>
          <w:rFonts w:hint="eastAsia"/>
          <w:color w:val="000000" w:themeColor="text1"/>
          <w:sz w:val="24"/>
        </w:rPr>
        <w:t>基金管理人保证招募说明书的内容真实、准确、完整。本招募说明书经中国证监会注册，但中国证监会对本基金募集的注册，并不表明其对本基金的投资价值和市场前景</w:t>
      </w:r>
      <w:proofErr w:type="gramStart"/>
      <w:r w:rsidRPr="00E841A5">
        <w:rPr>
          <w:rFonts w:hint="eastAsia"/>
          <w:color w:val="000000" w:themeColor="text1"/>
          <w:sz w:val="24"/>
        </w:rPr>
        <w:t>作出</w:t>
      </w:r>
      <w:proofErr w:type="gramEnd"/>
      <w:r w:rsidRPr="00E841A5">
        <w:rPr>
          <w:rFonts w:hint="eastAsia"/>
          <w:color w:val="000000" w:themeColor="text1"/>
          <w:sz w:val="24"/>
        </w:rPr>
        <w:t>实质性判断或保证，也不表明投资于本基金没有风险。</w:t>
      </w:r>
    </w:p>
    <w:p w14:paraId="4D3D6FA4" w14:textId="77777777" w:rsidR="00C50556" w:rsidRPr="00E841A5" w:rsidRDefault="00C50556" w:rsidP="00C50556">
      <w:pPr>
        <w:spacing w:line="360" w:lineRule="auto"/>
        <w:ind w:firstLine="482"/>
        <w:rPr>
          <w:color w:val="000000" w:themeColor="text1"/>
          <w:sz w:val="24"/>
        </w:rPr>
      </w:pPr>
      <w:r w:rsidRPr="00E841A5">
        <w:rPr>
          <w:rFonts w:hint="eastAsia"/>
          <w:color w:val="000000" w:themeColor="text1"/>
          <w:sz w:val="24"/>
        </w:rPr>
        <w:t>本基金投资于证券市场，基金净值会因为证券市场波动而波动，投资者根据所持有的基金份额享受基金收益，同时承担相应的投资风险。投资本基金的风险包括：因政治、经济、社会等环境因素对证券市场价格产生影响而形成的系统性风险，个别证券特有的非系统性风险，基金管理人在基金管理实施过程中产生的积极管理风险，由于基金份额持有人连续大量赎回基金产生的流动性风险，和由于本基金债券投资比例不低于基金资产</w:t>
      </w:r>
      <w:r w:rsidRPr="00E841A5">
        <w:rPr>
          <w:rFonts w:hint="eastAsia"/>
          <w:color w:val="000000" w:themeColor="text1"/>
          <w:sz w:val="24"/>
        </w:rPr>
        <w:t>80%</w:t>
      </w:r>
      <w:r w:rsidRPr="00E841A5">
        <w:rPr>
          <w:rFonts w:hint="eastAsia"/>
          <w:color w:val="000000" w:themeColor="text1"/>
          <w:sz w:val="24"/>
        </w:rPr>
        <w:t>的特定风险等。本基金为债券型基金，属证券投资基金中的较低风险品种，其长期平均预期风险和预期收益率低于股票型基金和混合型基金，高于货币市场基金。投资有风险，投资者在投资本基金之前，请仔细阅读本基金的招募说明书和基金合同，全面认识本基金的风险收益特征和产品特性，并充分考虑自身的风险承受能力，理性判断市场，谨慎做出投资决策。</w:t>
      </w:r>
    </w:p>
    <w:p w14:paraId="48F0C97C" w14:textId="77777777" w:rsidR="00C50556" w:rsidRPr="00E841A5" w:rsidRDefault="00C50556" w:rsidP="00C50556">
      <w:pPr>
        <w:spacing w:line="360" w:lineRule="auto"/>
        <w:ind w:firstLine="482"/>
        <w:rPr>
          <w:color w:val="000000" w:themeColor="text1"/>
          <w:sz w:val="24"/>
        </w:rPr>
      </w:pPr>
      <w:r w:rsidRPr="00E841A5">
        <w:rPr>
          <w:rFonts w:hint="eastAsia"/>
          <w:color w:val="000000" w:themeColor="text1"/>
          <w:sz w:val="24"/>
        </w:rPr>
        <w:t>基金的过往业绩并不预示其未来表现。基金管理人依照恪尽职守、诚实信用、谨慎勤勉的原则管理和运用基金财产，但不保证投资本基金一定盈利，也不保证最低收益。基金管理人管理的其他基金的业绩并不构成对本基金业绩表现的保证。基金管理人提醒投资人基金投资的“买者自负”原则，在投资人</w:t>
      </w:r>
      <w:proofErr w:type="gramStart"/>
      <w:r w:rsidRPr="00E841A5">
        <w:rPr>
          <w:rFonts w:hint="eastAsia"/>
          <w:color w:val="000000" w:themeColor="text1"/>
          <w:sz w:val="24"/>
        </w:rPr>
        <w:t>作出</w:t>
      </w:r>
      <w:proofErr w:type="gramEnd"/>
      <w:r w:rsidRPr="00E841A5">
        <w:rPr>
          <w:rFonts w:hint="eastAsia"/>
          <w:color w:val="000000" w:themeColor="text1"/>
          <w:sz w:val="24"/>
        </w:rPr>
        <w:t>投资决</w:t>
      </w:r>
      <w:r w:rsidRPr="00E841A5">
        <w:rPr>
          <w:rFonts w:hint="eastAsia"/>
          <w:color w:val="000000" w:themeColor="text1"/>
          <w:sz w:val="24"/>
        </w:rPr>
        <w:lastRenderedPageBreak/>
        <w:t>策后，基金运营状况与基金净值变化引致的投资风险，由投资人自行负责。</w:t>
      </w:r>
    </w:p>
    <w:p w14:paraId="584DD875" w14:textId="7188C02A" w:rsidR="00C50556" w:rsidRPr="00E841A5" w:rsidRDefault="00C50556" w:rsidP="00C50556">
      <w:pPr>
        <w:spacing w:line="360" w:lineRule="auto"/>
        <w:ind w:firstLine="482"/>
        <w:rPr>
          <w:color w:val="000000" w:themeColor="text1"/>
          <w:sz w:val="24"/>
        </w:rPr>
      </w:pPr>
      <w:r w:rsidRPr="00E841A5">
        <w:rPr>
          <w:rFonts w:hint="eastAsia"/>
          <w:color w:val="000000" w:themeColor="text1"/>
          <w:sz w:val="24"/>
        </w:rPr>
        <w:t>本招募说明书（更新）所载内容截止日为</w:t>
      </w:r>
      <w:r w:rsidRPr="00E841A5">
        <w:rPr>
          <w:rFonts w:hint="eastAsia"/>
          <w:color w:val="000000" w:themeColor="text1"/>
          <w:sz w:val="24"/>
        </w:rPr>
        <w:t>201</w:t>
      </w:r>
      <w:r w:rsidR="00B47DD3" w:rsidRPr="00E841A5">
        <w:rPr>
          <w:rFonts w:hint="eastAsia"/>
          <w:color w:val="000000" w:themeColor="text1"/>
          <w:sz w:val="24"/>
        </w:rPr>
        <w:t>7</w:t>
      </w:r>
      <w:r w:rsidRPr="00E841A5">
        <w:rPr>
          <w:rFonts w:hint="eastAsia"/>
          <w:color w:val="000000" w:themeColor="text1"/>
          <w:sz w:val="24"/>
        </w:rPr>
        <w:t>年</w:t>
      </w:r>
      <w:r w:rsidR="00B47DD3" w:rsidRPr="00E841A5">
        <w:rPr>
          <w:rFonts w:hint="eastAsia"/>
          <w:color w:val="000000" w:themeColor="text1"/>
          <w:sz w:val="24"/>
        </w:rPr>
        <w:t>3</w:t>
      </w:r>
      <w:r w:rsidRPr="00E841A5">
        <w:rPr>
          <w:rFonts w:hint="eastAsia"/>
          <w:color w:val="000000" w:themeColor="text1"/>
          <w:sz w:val="24"/>
        </w:rPr>
        <w:t>月</w:t>
      </w:r>
      <w:r w:rsidRPr="00E841A5">
        <w:rPr>
          <w:rFonts w:hint="eastAsia"/>
          <w:color w:val="000000" w:themeColor="text1"/>
          <w:sz w:val="24"/>
        </w:rPr>
        <w:t>29</w:t>
      </w:r>
      <w:r w:rsidRPr="00E841A5">
        <w:rPr>
          <w:rFonts w:hint="eastAsia"/>
          <w:color w:val="000000" w:themeColor="text1"/>
          <w:sz w:val="24"/>
        </w:rPr>
        <w:t>日，有关财务数据和净值表现截止日为</w:t>
      </w:r>
      <w:r w:rsidRPr="00E841A5">
        <w:rPr>
          <w:rFonts w:hint="eastAsia"/>
          <w:color w:val="000000" w:themeColor="text1"/>
          <w:sz w:val="24"/>
        </w:rPr>
        <w:t>2016</w:t>
      </w:r>
      <w:r w:rsidRPr="00E841A5">
        <w:rPr>
          <w:rFonts w:hint="eastAsia"/>
          <w:color w:val="000000" w:themeColor="text1"/>
          <w:sz w:val="24"/>
        </w:rPr>
        <w:t>年</w:t>
      </w:r>
      <w:r w:rsidR="00B47DD3" w:rsidRPr="00E841A5">
        <w:rPr>
          <w:rFonts w:hint="eastAsia"/>
          <w:color w:val="000000" w:themeColor="text1"/>
          <w:sz w:val="24"/>
        </w:rPr>
        <w:t>12</w:t>
      </w:r>
      <w:r w:rsidRPr="00E841A5">
        <w:rPr>
          <w:rFonts w:hint="eastAsia"/>
          <w:color w:val="000000" w:themeColor="text1"/>
          <w:sz w:val="24"/>
        </w:rPr>
        <w:t>月</w:t>
      </w:r>
      <w:r w:rsidR="00B47DD3" w:rsidRPr="00E841A5">
        <w:rPr>
          <w:rFonts w:hint="eastAsia"/>
          <w:color w:val="000000" w:themeColor="text1"/>
          <w:sz w:val="24"/>
        </w:rPr>
        <w:t>31</w:t>
      </w:r>
      <w:r w:rsidRPr="00E841A5">
        <w:rPr>
          <w:rFonts w:hint="eastAsia"/>
          <w:color w:val="000000" w:themeColor="text1"/>
          <w:sz w:val="24"/>
        </w:rPr>
        <w:t>日（财务数据未经审计）。</w:t>
      </w:r>
    </w:p>
    <w:p w14:paraId="50588D9C" w14:textId="77777777" w:rsidR="00BC16F7" w:rsidRPr="00E841A5" w:rsidRDefault="00BC16F7" w:rsidP="00BC16F7">
      <w:pPr>
        <w:rPr>
          <w:color w:val="000000" w:themeColor="text1"/>
        </w:rPr>
      </w:pPr>
      <w:bookmarkStart w:id="1" w:name="_Toc498872264"/>
    </w:p>
    <w:p w14:paraId="703D765B" w14:textId="77777777" w:rsidR="0094597B" w:rsidRPr="00E841A5" w:rsidRDefault="0094597B">
      <w:pPr>
        <w:autoSpaceDE w:val="0"/>
        <w:autoSpaceDN w:val="0"/>
        <w:spacing w:line="360" w:lineRule="auto"/>
        <w:ind w:firstLineChars="200" w:firstLine="482"/>
        <w:textAlignment w:val="bottom"/>
        <w:outlineLvl w:val="0"/>
        <w:rPr>
          <w:rFonts w:ascii="宋体" w:hAnsi="宋体"/>
          <w:b/>
          <w:color w:val="000000" w:themeColor="text1"/>
          <w:sz w:val="24"/>
        </w:rPr>
      </w:pPr>
      <w:r w:rsidRPr="00E841A5">
        <w:rPr>
          <w:rFonts w:ascii="宋体" w:hAnsi="宋体" w:hint="eastAsia"/>
          <w:b/>
          <w:color w:val="000000" w:themeColor="text1"/>
          <w:sz w:val="24"/>
        </w:rPr>
        <w:t>一、</w:t>
      </w:r>
      <w:r w:rsidRPr="00E841A5">
        <w:rPr>
          <w:rFonts w:ascii="宋体" w:hAnsi="宋体"/>
          <w:b/>
          <w:color w:val="000000" w:themeColor="text1"/>
          <w:sz w:val="24"/>
        </w:rPr>
        <w:t>基金合同生效的日期</w:t>
      </w:r>
    </w:p>
    <w:p w14:paraId="00F2755A" w14:textId="06AEFFCA" w:rsidR="00276211" w:rsidRPr="00E841A5" w:rsidRDefault="00C50556" w:rsidP="00C50556">
      <w:pPr>
        <w:spacing w:line="360" w:lineRule="auto"/>
        <w:ind w:firstLineChars="200" w:firstLine="480"/>
        <w:rPr>
          <w:rFonts w:ascii="宋体" w:hAnsi="宋体"/>
          <w:bCs/>
          <w:color w:val="000000" w:themeColor="text1"/>
          <w:kern w:val="0"/>
          <w:sz w:val="24"/>
        </w:rPr>
      </w:pPr>
      <w:r w:rsidRPr="00E841A5">
        <w:rPr>
          <w:rFonts w:ascii="宋体" w:hAnsi="宋体" w:hint="eastAsia"/>
          <w:bCs/>
          <w:color w:val="000000" w:themeColor="text1"/>
          <w:kern w:val="0"/>
          <w:sz w:val="24"/>
        </w:rPr>
        <w:t>2016年3月29日</w:t>
      </w:r>
    </w:p>
    <w:p w14:paraId="708CAD92" w14:textId="77777777" w:rsidR="00053E0E" w:rsidRPr="00E841A5" w:rsidRDefault="00053E0E" w:rsidP="00053E0E">
      <w:pPr>
        <w:spacing w:line="360" w:lineRule="auto"/>
        <w:ind w:firstLineChars="200" w:firstLine="482"/>
        <w:rPr>
          <w:rFonts w:ascii="宋体" w:hAnsi="宋体"/>
          <w:b/>
          <w:bCs/>
          <w:color w:val="000000" w:themeColor="text1"/>
          <w:sz w:val="24"/>
        </w:rPr>
      </w:pPr>
    </w:p>
    <w:p w14:paraId="5FEBBCDD" w14:textId="77777777" w:rsidR="0094597B" w:rsidRPr="00E841A5" w:rsidRDefault="0094597B">
      <w:pPr>
        <w:autoSpaceDE w:val="0"/>
        <w:autoSpaceDN w:val="0"/>
        <w:spacing w:line="360" w:lineRule="auto"/>
        <w:ind w:firstLineChars="200" w:firstLine="482"/>
        <w:textAlignment w:val="bottom"/>
        <w:outlineLvl w:val="0"/>
        <w:rPr>
          <w:rFonts w:ascii="宋体" w:hAnsi="宋体"/>
          <w:b/>
          <w:color w:val="000000" w:themeColor="text1"/>
          <w:sz w:val="24"/>
        </w:rPr>
      </w:pPr>
      <w:r w:rsidRPr="00E841A5">
        <w:rPr>
          <w:rFonts w:ascii="宋体" w:hAnsi="宋体" w:hint="eastAsia"/>
          <w:b/>
          <w:color w:val="000000" w:themeColor="text1"/>
          <w:sz w:val="24"/>
        </w:rPr>
        <w:t>二、基金管理人</w:t>
      </w:r>
    </w:p>
    <w:p w14:paraId="71B95535" w14:textId="77777777" w:rsidR="00461D31" w:rsidRPr="00E841A5" w:rsidRDefault="00461D31" w:rsidP="00461D31">
      <w:pPr>
        <w:spacing w:line="360" w:lineRule="auto"/>
        <w:ind w:firstLineChars="200" w:firstLine="480"/>
        <w:rPr>
          <w:color w:val="000000" w:themeColor="text1"/>
          <w:sz w:val="24"/>
        </w:rPr>
      </w:pPr>
      <w:r w:rsidRPr="00E841A5">
        <w:rPr>
          <w:rFonts w:hint="eastAsia"/>
          <w:color w:val="000000" w:themeColor="text1"/>
          <w:sz w:val="24"/>
        </w:rPr>
        <w:t>（</w:t>
      </w:r>
      <w:r w:rsidRPr="00E841A5">
        <w:rPr>
          <w:color w:val="000000" w:themeColor="text1"/>
          <w:sz w:val="24"/>
        </w:rPr>
        <w:t>一</w:t>
      </w:r>
      <w:r w:rsidRPr="00E841A5">
        <w:rPr>
          <w:rFonts w:hint="eastAsia"/>
          <w:color w:val="000000" w:themeColor="text1"/>
          <w:sz w:val="24"/>
        </w:rPr>
        <w:t>）</w:t>
      </w:r>
      <w:r w:rsidRPr="00E841A5">
        <w:rPr>
          <w:color w:val="000000" w:themeColor="text1"/>
          <w:sz w:val="24"/>
        </w:rPr>
        <w:t>基金管理人概况</w:t>
      </w:r>
    </w:p>
    <w:p w14:paraId="44878C1F"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名称：长盛基金管理有限公司</w:t>
      </w:r>
    </w:p>
    <w:p w14:paraId="1F17690A"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住所：深圳市福田中心区福中三路诺德金融中心主楼</w:t>
      </w:r>
      <w:r w:rsidRPr="00E841A5">
        <w:rPr>
          <w:rFonts w:hint="eastAsia"/>
          <w:color w:val="000000" w:themeColor="text1"/>
          <w:sz w:val="24"/>
        </w:rPr>
        <w:t>10D</w:t>
      </w:r>
    </w:p>
    <w:p w14:paraId="60256E10"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办公地址：北京市海淀区北太平庄路</w:t>
      </w:r>
      <w:r w:rsidRPr="00E841A5">
        <w:rPr>
          <w:rFonts w:hint="eastAsia"/>
          <w:color w:val="000000" w:themeColor="text1"/>
          <w:sz w:val="24"/>
        </w:rPr>
        <w:t>18</w:t>
      </w:r>
      <w:r w:rsidRPr="00E841A5">
        <w:rPr>
          <w:rFonts w:hint="eastAsia"/>
          <w:color w:val="000000" w:themeColor="text1"/>
          <w:sz w:val="24"/>
        </w:rPr>
        <w:t>号城建大厦</w:t>
      </w:r>
      <w:r w:rsidRPr="00E841A5">
        <w:rPr>
          <w:rFonts w:hint="eastAsia"/>
          <w:color w:val="000000" w:themeColor="text1"/>
          <w:sz w:val="24"/>
        </w:rPr>
        <w:t>A</w:t>
      </w:r>
      <w:r w:rsidRPr="00E841A5">
        <w:rPr>
          <w:rFonts w:hint="eastAsia"/>
          <w:color w:val="000000" w:themeColor="text1"/>
          <w:sz w:val="24"/>
        </w:rPr>
        <w:t>座</w:t>
      </w:r>
      <w:r w:rsidRPr="00E841A5">
        <w:rPr>
          <w:rFonts w:hint="eastAsia"/>
          <w:color w:val="000000" w:themeColor="text1"/>
          <w:sz w:val="24"/>
        </w:rPr>
        <w:t>21</w:t>
      </w:r>
      <w:r w:rsidRPr="00E841A5">
        <w:rPr>
          <w:rFonts w:hint="eastAsia"/>
          <w:color w:val="000000" w:themeColor="text1"/>
          <w:sz w:val="24"/>
        </w:rPr>
        <w:t>层</w:t>
      </w:r>
    </w:p>
    <w:p w14:paraId="16FC35F4" w14:textId="6CC9F4D2"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法定代表人：</w:t>
      </w:r>
      <w:r w:rsidR="00F34040">
        <w:rPr>
          <w:rFonts w:hint="eastAsia"/>
          <w:color w:val="000000" w:themeColor="text1"/>
          <w:sz w:val="24"/>
        </w:rPr>
        <w:t>周兵</w:t>
      </w:r>
    </w:p>
    <w:p w14:paraId="64AE98D2"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电话：（</w:t>
      </w:r>
      <w:r w:rsidRPr="00E841A5">
        <w:rPr>
          <w:rFonts w:hint="eastAsia"/>
          <w:color w:val="000000" w:themeColor="text1"/>
          <w:sz w:val="24"/>
        </w:rPr>
        <w:t>010</w:t>
      </w:r>
      <w:r w:rsidRPr="00E841A5">
        <w:rPr>
          <w:rFonts w:hint="eastAsia"/>
          <w:color w:val="000000" w:themeColor="text1"/>
          <w:sz w:val="24"/>
        </w:rPr>
        <w:t>）</w:t>
      </w:r>
      <w:r w:rsidRPr="00E841A5">
        <w:rPr>
          <w:rFonts w:hint="eastAsia"/>
          <w:color w:val="000000" w:themeColor="text1"/>
          <w:sz w:val="24"/>
        </w:rPr>
        <w:t>82019988</w:t>
      </w:r>
    </w:p>
    <w:p w14:paraId="19299F8F"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w:t>
      </w:r>
      <w:r w:rsidRPr="00E841A5">
        <w:rPr>
          <w:rFonts w:hint="eastAsia"/>
          <w:color w:val="000000" w:themeColor="text1"/>
          <w:sz w:val="24"/>
        </w:rPr>
        <w:t>）</w:t>
      </w:r>
      <w:r w:rsidRPr="00E841A5">
        <w:rPr>
          <w:rFonts w:hint="eastAsia"/>
          <w:color w:val="000000" w:themeColor="text1"/>
          <w:sz w:val="24"/>
        </w:rPr>
        <w:t>82255988</w:t>
      </w:r>
    </w:p>
    <w:p w14:paraId="6CDB00AC"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联系人：叶金松</w:t>
      </w:r>
    </w:p>
    <w:p w14:paraId="14CCF8AB" w14:textId="5B7F6092"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本基金管理人经中国证监会证</w:t>
      </w:r>
      <w:proofErr w:type="gramStart"/>
      <w:r w:rsidRPr="00E841A5">
        <w:rPr>
          <w:rFonts w:hint="eastAsia"/>
          <w:color w:val="000000" w:themeColor="text1"/>
          <w:sz w:val="24"/>
        </w:rPr>
        <w:t>监基金字</w:t>
      </w:r>
      <w:proofErr w:type="gramEnd"/>
      <w:r w:rsidRPr="00E841A5">
        <w:rPr>
          <w:rFonts w:hint="eastAsia"/>
          <w:color w:val="000000" w:themeColor="text1"/>
          <w:sz w:val="24"/>
        </w:rPr>
        <w:t>[1999]6</w:t>
      </w:r>
      <w:r w:rsidRPr="00E841A5">
        <w:rPr>
          <w:rFonts w:hint="eastAsia"/>
          <w:color w:val="000000" w:themeColor="text1"/>
          <w:sz w:val="24"/>
        </w:rPr>
        <w:t>号文件批准，于</w:t>
      </w:r>
      <w:r w:rsidRPr="00E841A5">
        <w:rPr>
          <w:rFonts w:hint="eastAsia"/>
          <w:color w:val="000000" w:themeColor="text1"/>
          <w:sz w:val="24"/>
        </w:rPr>
        <w:t>1999</w:t>
      </w:r>
      <w:r w:rsidRPr="00E841A5">
        <w:rPr>
          <w:rFonts w:hint="eastAsia"/>
          <w:color w:val="000000" w:themeColor="text1"/>
          <w:sz w:val="24"/>
        </w:rPr>
        <w:t>年</w:t>
      </w:r>
      <w:r w:rsidRPr="00E841A5">
        <w:rPr>
          <w:rFonts w:hint="eastAsia"/>
          <w:color w:val="000000" w:themeColor="text1"/>
          <w:sz w:val="24"/>
        </w:rPr>
        <w:t>3</w:t>
      </w:r>
      <w:r w:rsidRPr="00E841A5">
        <w:rPr>
          <w:rFonts w:hint="eastAsia"/>
          <w:color w:val="000000" w:themeColor="text1"/>
          <w:sz w:val="24"/>
        </w:rPr>
        <w:t>月成立，注册资本为人民币</w:t>
      </w:r>
      <w:r w:rsidRPr="00E841A5">
        <w:rPr>
          <w:rFonts w:hint="eastAsia"/>
          <w:color w:val="000000" w:themeColor="text1"/>
          <w:sz w:val="24"/>
        </w:rPr>
        <w:t>18900</w:t>
      </w:r>
      <w:r w:rsidRPr="00E841A5">
        <w:rPr>
          <w:rFonts w:hint="eastAsia"/>
          <w:color w:val="000000" w:themeColor="text1"/>
          <w:sz w:val="24"/>
        </w:rPr>
        <w:t>万元。截至目前，本公司股东及其出资比例为：</w:t>
      </w:r>
      <w:proofErr w:type="gramStart"/>
      <w:r w:rsidRPr="00E841A5">
        <w:rPr>
          <w:rFonts w:hint="eastAsia"/>
          <w:color w:val="000000" w:themeColor="text1"/>
          <w:sz w:val="24"/>
        </w:rPr>
        <w:t>国元证券</w:t>
      </w:r>
      <w:proofErr w:type="gramEnd"/>
      <w:r w:rsidRPr="00E841A5">
        <w:rPr>
          <w:rFonts w:hint="eastAsia"/>
          <w:color w:val="000000" w:themeColor="text1"/>
          <w:sz w:val="24"/>
        </w:rPr>
        <w:t>股份有限公司占注册资本的</w:t>
      </w:r>
      <w:r w:rsidRPr="00E841A5">
        <w:rPr>
          <w:rFonts w:hint="eastAsia"/>
          <w:color w:val="000000" w:themeColor="text1"/>
          <w:sz w:val="24"/>
        </w:rPr>
        <w:t>41%</w:t>
      </w:r>
      <w:r w:rsidRPr="00E841A5">
        <w:rPr>
          <w:rFonts w:hint="eastAsia"/>
          <w:color w:val="000000" w:themeColor="text1"/>
          <w:sz w:val="24"/>
        </w:rPr>
        <w:t>；新加坡星展银行有限公司占注册资本的</w:t>
      </w:r>
      <w:r w:rsidRPr="00E841A5">
        <w:rPr>
          <w:rFonts w:hint="eastAsia"/>
          <w:color w:val="000000" w:themeColor="text1"/>
          <w:sz w:val="24"/>
        </w:rPr>
        <w:t>33%</w:t>
      </w:r>
      <w:r w:rsidRPr="00E841A5">
        <w:rPr>
          <w:rFonts w:hint="eastAsia"/>
          <w:color w:val="000000" w:themeColor="text1"/>
          <w:sz w:val="24"/>
        </w:rPr>
        <w:t>；安徽省信用担保集团有限公司占注册资本的</w:t>
      </w:r>
      <w:r w:rsidRPr="00E841A5">
        <w:rPr>
          <w:rFonts w:hint="eastAsia"/>
          <w:color w:val="000000" w:themeColor="text1"/>
          <w:sz w:val="24"/>
        </w:rPr>
        <w:t>13%</w:t>
      </w:r>
      <w:r w:rsidRPr="00E841A5">
        <w:rPr>
          <w:rFonts w:hint="eastAsia"/>
          <w:color w:val="000000" w:themeColor="text1"/>
          <w:sz w:val="24"/>
        </w:rPr>
        <w:t>；安徽省投资集团控股有限公司占注册资本的</w:t>
      </w:r>
      <w:r w:rsidRPr="00E841A5">
        <w:rPr>
          <w:rFonts w:hint="eastAsia"/>
          <w:color w:val="000000" w:themeColor="text1"/>
          <w:sz w:val="24"/>
        </w:rPr>
        <w:t>13%</w:t>
      </w:r>
      <w:r w:rsidRPr="00E841A5">
        <w:rPr>
          <w:rFonts w:hint="eastAsia"/>
          <w:color w:val="000000" w:themeColor="text1"/>
          <w:sz w:val="24"/>
        </w:rPr>
        <w:t>。截至</w:t>
      </w:r>
      <w:r w:rsidRPr="00E841A5">
        <w:rPr>
          <w:rFonts w:hint="eastAsia"/>
          <w:color w:val="000000" w:themeColor="text1"/>
          <w:sz w:val="24"/>
        </w:rPr>
        <w:t>201</w:t>
      </w:r>
      <w:r w:rsidR="00B47DD3" w:rsidRPr="00E841A5">
        <w:rPr>
          <w:rFonts w:hint="eastAsia"/>
          <w:color w:val="000000" w:themeColor="text1"/>
          <w:sz w:val="24"/>
        </w:rPr>
        <w:t>7</w:t>
      </w:r>
      <w:r w:rsidRPr="00E841A5">
        <w:rPr>
          <w:rFonts w:hint="eastAsia"/>
          <w:color w:val="000000" w:themeColor="text1"/>
          <w:sz w:val="24"/>
        </w:rPr>
        <w:t>年</w:t>
      </w:r>
      <w:r w:rsidR="00B47DD3" w:rsidRPr="00E841A5">
        <w:rPr>
          <w:rFonts w:hint="eastAsia"/>
          <w:color w:val="000000" w:themeColor="text1"/>
          <w:sz w:val="24"/>
        </w:rPr>
        <w:t>3</w:t>
      </w:r>
      <w:r w:rsidRPr="00E841A5">
        <w:rPr>
          <w:rFonts w:hint="eastAsia"/>
          <w:color w:val="000000" w:themeColor="text1"/>
          <w:sz w:val="24"/>
        </w:rPr>
        <w:t>月</w:t>
      </w:r>
      <w:r w:rsidRPr="00E841A5">
        <w:rPr>
          <w:rFonts w:hint="eastAsia"/>
          <w:color w:val="000000" w:themeColor="text1"/>
          <w:sz w:val="24"/>
        </w:rPr>
        <w:t>29</w:t>
      </w:r>
      <w:r w:rsidRPr="00E841A5">
        <w:rPr>
          <w:rFonts w:hint="eastAsia"/>
          <w:color w:val="000000" w:themeColor="text1"/>
          <w:sz w:val="24"/>
        </w:rPr>
        <w:t>日，基金管理人共管理</w:t>
      </w:r>
      <w:r w:rsidR="00B47DD3" w:rsidRPr="00E841A5">
        <w:rPr>
          <w:rFonts w:hint="eastAsia"/>
          <w:color w:val="000000" w:themeColor="text1"/>
          <w:sz w:val="24"/>
        </w:rPr>
        <w:t>七十</w:t>
      </w:r>
      <w:r w:rsidRPr="00E841A5">
        <w:rPr>
          <w:rFonts w:hint="eastAsia"/>
          <w:color w:val="000000" w:themeColor="text1"/>
          <w:sz w:val="24"/>
        </w:rPr>
        <w:t>只开放式基金和六只社保基金委托资产，同时管理专户理财产品。</w:t>
      </w:r>
    </w:p>
    <w:p w14:paraId="498AC50D" w14:textId="77777777" w:rsidR="00461D31" w:rsidRPr="00E841A5" w:rsidRDefault="00461D31" w:rsidP="00461D31">
      <w:pPr>
        <w:spacing w:line="360" w:lineRule="auto"/>
        <w:ind w:firstLineChars="200" w:firstLine="480"/>
        <w:rPr>
          <w:color w:val="000000" w:themeColor="text1"/>
          <w:sz w:val="24"/>
        </w:rPr>
      </w:pPr>
      <w:r w:rsidRPr="00E841A5">
        <w:rPr>
          <w:rFonts w:hint="eastAsia"/>
          <w:color w:val="000000" w:themeColor="text1"/>
          <w:sz w:val="24"/>
        </w:rPr>
        <w:t>（二）主要人员情况</w:t>
      </w:r>
    </w:p>
    <w:p w14:paraId="0FD5D210"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1</w:t>
      </w:r>
      <w:r w:rsidRPr="00E841A5">
        <w:rPr>
          <w:rFonts w:hint="eastAsia"/>
          <w:color w:val="000000" w:themeColor="text1"/>
          <w:sz w:val="24"/>
        </w:rPr>
        <w:t>、基金管理人董事会成员</w:t>
      </w:r>
    </w:p>
    <w:p w14:paraId="6C47E4BE" w14:textId="77777777" w:rsidR="00B47DD3" w:rsidRPr="00E841A5" w:rsidRDefault="00B47DD3" w:rsidP="00B47DD3">
      <w:pPr>
        <w:widowControl/>
        <w:snapToGrid w:val="0"/>
        <w:spacing w:line="360" w:lineRule="auto"/>
        <w:ind w:firstLine="480"/>
        <w:jc w:val="left"/>
        <w:rPr>
          <w:rFonts w:ascii="宋体" w:hAnsi="宋体"/>
          <w:color w:val="000000" w:themeColor="text1"/>
          <w:kern w:val="0"/>
          <w:sz w:val="24"/>
        </w:rPr>
      </w:pPr>
      <w:r w:rsidRPr="00E841A5">
        <w:rPr>
          <w:rFonts w:ascii="宋体" w:hAnsi="宋体" w:hint="eastAsia"/>
          <w:color w:val="000000" w:themeColor="text1"/>
          <w:kern w:val="0"/>
          <w:sz w:val="24"/>
        </w:rPr>
        <w:t>周兵先生，董事长，经济学硕士。曾任中国银行总行综合计划部副主任科员、香港南洋商业银行内地融资部副经理、香港中银国际亚洲有限公司企业财务部经理、广发证券股份有限公司北京业务总部副总经理（期间兼任海南华银国际信托投资公司北京证券营业部托管组负责人）、北京朝阳门大街证券营业部总经理。2004年10月加入长盛基金管理有限公司，曾任公司副总经理、总经理。现任长盛基金管理有限公司董事长，兼任长盛基金（香港）有限公司董事长。</w:t>
      </w:r>
    </w:p>
    <w:p w14:paraId="297D39CB"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lastRenderedPageBreak/>
        <w:t>蔡咏先生，董事，学士，高级经济师。曾任安徽财经大学财政金融系讲师、会计教研室主任，安徽省国际经济技术合作公司美国分公司财务经理，安徽省国际信托投资公司国际金融部经理、深圳证券部经理、证券总部副总经理，香港黄山有限公司总经理助理，</w:t>
      </w:r>
      <w:proofErr w:type="gramStart"/>
      <w:r w:rsidRPr="00E841A5">
        <w:rPr>
          <w:rFonts w:hint="eastAsia"/>
          <w:color w:val="000000" w:themeColor="text1"/>
          <w:sz w:val="24"/>
        </w:rPr>
        <w:t>国元证券</w:t>
      </w:r>
      <w:proofErr w:type="gramEnd"/>
      <w:r w:rsidRPr="00E841A5">
        <w:rPr>
          <w:rFonts w:hint="eastAsia"/>
          <w:color w:val="000000" w:themeColor="text1"/>
          <w:sz w:val="24"/>
        </w:rPr>
        <w:t>股份有限公司董事、总裁、党委副书记。现任</w:t>
      </w:r>
      <w:proofErr w:type="gramStart"/>
      <w:r w:rsidRPr="00E841A5">
        <w:rPr>
          <w:rFonts w:hint="eastAsia"/>
          <w:color w:val="000000" w:themeColor="text1"/>
          <w:sz w:val="24"/>
        </w:rPr>
        <w:t>国元证券</w:t>
      </w:r>
      <w:proofErr w:type="gramEnd"/>
      <w:r w:rsidRPr="00E841A5">
        <w:rPr>
          <w:rFonts w:hint="eastAsia"/>
          <w:color w:val="000000" w:themeColor="text1"/>
          <w:sz w:val="24"/>
        </w:rPr>
        <w:t>股份有限公司董事长、党委书记，兼任</w:t>
      </w:r>
      <w:proofErr w:type="gramStart"/>
      <w:r w:rsidRPr="00E841A5">
        <w:rPr>
          <w:rFonts w:hint="eastAsia"/>
          <w:color w:val="000000" w:themeColor="text1"/>
          <w:sz w:val="24"/>
        </w:rPr>
        <w:t>安徽国元控股</w:t>
      </w:r>
      <w:proofErr w:type="gramEnd"/>
      <w:r w:rsidRPr="00E841A5">
        <w:rPr>
          <w:rFonts w:hint="eastAsia"/>
          <w:color w:val="000000" w:themeColor="text1"/>
          <w:sz w:val="24"/>
        </w:rPr>
        <w:t>（集团）有限责任公司党委委员、国元证券（香港）有限公司董事长、安徽安元投资基金有限公司董事长。</w:t>
      </w:r>
    </w:p>
    <w:p w14:paraId="52A448BD" w14:textId="77777777" w:rsidR="00B47DD3" w:rsidRPr="00E841A5" w:rsidRDefault="00B47DD3" w:rsidP="00B47DD3">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葛甘牛先生，董事，硕士。曾任职多个金融机构，包括所罗门兄弟公司、瑞士信贷第一波士顿银行(香港)有限公司、美林集团、德意志银行、荷兰银行、中银国际控股有限公司、瑞士信贷银行股份有限公司、</w:t>
      </w:r>
      <w:proofErr w:type="gramStart"/>
      <w:r w:rsidRPr="00E841A5">
        <w:rPr>
          <w:rFonts w:ascii="宋体" w:hAnsi="宋体" w:hint="eastAsia"/>
          <w:color w:val="000000" w:themeColor="text1"/>
          <w:sz w:val="24"/>
        </w:rPr>
        <w:t>瑞信方正</w:t>
      </w:r>
      <w:proofErr w:type="gramEnd"/>
      <w:r w:rsidRPr="00E841A5">
        <w:rPr>
          <w:rFonts w:ascii="宋体" w:hAnsi="宋体" w:hint="eastAsia"/>
          <w:color w:val="000000" w:themeColor="text1"/>
          <w:sz w:val="24"/>
        </w:rPr>
        <w:t>证券有限责任公司。</w:t>
      </w:r>
      <w:proofErr w:type="gramStart"/>
      <w:r w:rsidRPr="00E841A5">
        <w:rPr>
          <w:rFonts w:ascii="宋体" w:hAnsi="宋体" w:hint="eastAsia"/>
          <w:color w:val="000000" w:themeColor="text1"/>
          <w:sz w:val="24"/>
        </w:rPr>
        <w:t>现任星展银行</w:t>
      </w:r>
      <w:proofErr w:type="gramEnd"/>
      <w:r w:rsidRPr="00E841A5">
        <w:rPr>
          <w:rFonts w:ascii="宋体" w:hAnsi="宋体" w:hint="eastAsia"/>
          <w:color w:val="000000" w:themeColor="text1"/>
          <w:sz w:val="24"/>
        </w:rPr>
        <w:t>（中国）有限公司董事、行长/行政总裁。</w:t>
      </w:r>
    </w:p>
    <w:p w14:paraId="03876656" w14:textId="77777777" w:rsidR="00B47DD3" w:rsidRPr="00E841A5" w:rsidRDefault="00B47DD3" w:rsidP="00B47DD3">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陈健元先生，董事，硕士。曾任职多个金融机构，包括高盛(亚洲)有限责任公司、巴克莱银行。</w:t>
      </w:r>
      <w:proofErr w:type="gramStart"/>
      <w:r w:rsidRPr="00E841A5">
        <w:rPr>
          <w:rFonts w:ascii="宋体" w:hAnsi="宋体" w:hint="eastAsia"/>
          <w:color w:val="000000" w:themeColor="text1"/>
          <w:sz w:val="24"/>
        </w:rPr>
        <w:t>现任星展银行</w:t>
      </w:r>
      <w:proofErr w:type="gramEnd"/>
      <w:r w:rsidRPr="00E841A5">
        <w:rPr>
          <w:rFonts w:ascii="宋体" w:hAnsi="宋体" w:hint="eastAsia"/>
          <w:color w:val="000000" w:themeColor="text1"/>
          <w:sz w:val="24"/>
        </w:rPr>
        <w:t>（香港）有限公司董事总经理兼北亚洲区私人银行业务主管。</w:t>
      </w:r>
    </w:p>
    <w:p w14:paraId="4FC93DC9" w14:textId="77777777" w:rsidR="00B47DD3" w:rsidRPr="00E841A5" w:rsidRDefault="00C50556" w:rsidP="00C50556">
      <w:pPr>
        <w:spacing w:line="360" w:lineRule="auto"/>
        <w:ind w:firstLineChars="200" w:firstLine="480"/>
        <w:rPr>
          <w:rFonts w:ascii="宋体" w:hAnsi="宋体" w:cs="宋体"/>
          <w:color w:val="000000" w:themeColor="text1"/>
          <w:kern w:val="0"/>
          <w:sz w:val="24"/>
        </w:rPr>
      </w:pPr>
      <w:r w:rsidRPr="00E841A5">
        <w:rPr>
          <w:rFonts w:hint="eastAsia"/>
          <w:color w:val="000000" w:themeColor="text1"/>
          <w:sz w:val="24"/>
        </w:rPr>
        <w:t>钱力先生，董事，博士。</w:t>
      </w:r>
      <w:r w:rsidR="00B47DD3" w:rsidRPr="00E841A5">
        <w:rPr>
          <w:rFonts w:ascii="宋体" w:hAnsi="宋体" w:cs="宋体" w:hint="eastAsia"/>
          <w:color w:val="000000" w:themeColor="text1"/>
          <w:kern w:val="0"/>
          <w:sz w:val="24"/>
        </w:rPr>
        <w:t>曾任安徽省政府办公厅综合调研室干部、科员、副主任科员、秘书一室主任科员、副调研员、副主任（副处、正处级）；安徽省政府金融工作办公室综合处处长、副主任、党组成员；淮南市政府副市长、党组成员；现任安徽省信用担保集团党委书记、总经理。</w:t>
      </w:r>
    </w:p>
    <w:p w14:paraId="71527740" w14:textId="4492EE70"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陈翔先生，董事，</w:t>
      </w:r>
      <w:r w:rsidR="00B47DD3" w:rsidRPr="00E841A5">
        <w:rPr>
          <w:rFonts w:hint="eastAsia"/>
          <w:color w:val="000000" w:themeColor="text1"/>
          <w:sz w:val="24"/>
        </w:rPr>
        <w:t>博士</w:t>
      </w:r>
      <w:r w:rsidRPr="00E841A5">
        <w:rPr>
          <w:rFonts w:hint="eastAsia"/>
          <w:color w:val="000000" w:themeColor="text1"/>
          <w:sz w:val="24"/>
        </w:rPr>
        <w:t>。曾任安徽省六安行署办公室秘书、副科长、科长、副主任，安徽省政府办公厅综合调研室助理调研员、副主任、调研员，安徽省政府办公厅一处处长、助理巡视员兼秘书一室主任、副主任、党组成员，安徽省政府副秘书长、安徽省政府办公厅党组成员，安徽省委统战部副部长、安徽省工商联党组书记、第一副主席、安徽省委非公有制经济和社会组织工作委员会副书记。现任安徽省投资集团控股有限公司董事长、党委书记。</w:t>
      </w:r>
    </w:p>
    <w:p w14:paraId="16907BCB" w14:textId="77777777" w:rsidR="00B47DD3" w:rsidRPr="00E841A5" w:rsidRDefault="00B47DD3" w:rsidP="00B47DD3">
      <w:pPr>
        <w:widowControl/>
        <w:spacing w:line="360" w:lineRule="auto"/>
        <w:ind w:firstLine="480"/>
        <w:rPr>
          <w:rFonts w:ascii="宋体" w:hAnsi="宋体" w:cs="宋体"/>
          <w:color w:val="000000" w:themeColor="text1"/>
          <w:kern w:val="0"/>
          <w:sz w:val="24"/>
        </w:rPr>
      </w:pPr>
      <w:r w:rsidRPr="00E841A5">
        <w:rPr>
          <w:rFonts w:ascii="宋体" w:hAnsi="宋体" w:cs="宋体" w:hint="eastAsia"/>
          <w:color w:val="000000" w:themeColor="text1"/>
          <w:kern w:val="0"/>
          <w:sz w:val="24"/>
        </w:rPr>
        <w:t>林培富先生，董事，硕士，高级经济师。曾任安徽省信托投资公司国际业务部科长、副经理、投资银行总部副经理、经理，国元证券有限责任公司基金公司筹备组负责人。</w:t>
      </w:r>
      <w:r w:rsidRPr="00E841A5">
        <w:rPr>
          <w:rFonts w:ascii="宋体" w:hAnsi="宋体" w:cs="宋体"/>
          <w:color w:val="000000" w:themeColor="text1"/>
          <w:kern w:val="0"/>
          <w:sz w:val="24"/>
        </w:rPr>
        <w:t>2005</w:t>
      </w:r>
      <w:r w:rsidRPr="00E841A5">
        <w:rPr>
          <w:rFonts w:ascii="宋体" w:hAnsi="宋体" w:cs="宋体" w:hint="eastAsia"/>
          <w:color w:val="000000" w:themeColor="text1"/>
          <w:kern w:val="0"/>
          <w:sz w:val="24"/>
        </w:rPr>
        <w:t>年</w:t>
      </w:r>
      <w:r w:rsidRPr="00E841A5">
        <w:rPr>
          <w:rFonts w:ascii="宋体" w:hAnsi="宋体" w:cs="宋体"/>
          <w:color w:val="000000" w:themeColor="text1"/>
          <w:kern w:val="0"/>
          <w:sz w:val="24"/>
        </w:rPr>
        <w:t>1</w:t>
      </w:r>
      <w:r w:rsidRPr="00E841A5">
        <w:rPr>
          <w:rFonts w:ascii="宋体" w:hAnsi="宋体" w:cs="宋体" w:hint="eastAsia"/>
          <w:color w:val="000000" w:themeColor="text1"/>
          <w:kern w:val="0"/>
          <w:sz w:val="24"/>
        </w:rPr>
        <w:t>月加入长盛基金管理有限公司，曾任公司人力资源部总监、总经理助理、副总经理，长盛创富资产管理有限公司执行董事。现任长盛</w:t>
      </w:r>
      <w:r w:rsidRPr="00E841A5">
        <w:rPr>
          <w:rFonts w:ascii="宋体" w:hAnsi="宋体" w:cs="宋体" w:hint="eastAsia"/>
          <w:color w:val="000000" w:themeColor="text1"/>
          <w:kern w:val="0"/>
          <w:sz w:val="24"/>
        </w:rPr>
        <w:lastRenderedPageBreak/>
        <w:t>基金管理有限公司总经理，兼任长盛基金（香港）有限公司董事、长盛创富资产管理有限公司董事长。</w:t>
      </w:r>
    </w:p>
    <w:p w14:paraId="26CBCFEA" w14:textId="632A0CFE"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李伟强先生，独立董事，美国加州大学洛杉矶分校工商管理硕士，美国宾州州立大学政府管理硕士和法国文学硕士。曾任摩根士丹利纽约、新加坡、香港等地投资顾问、副总裁，花旗环球金融亚洲有限公司高级副总裁</w:t>
      </w:r>
      <w:r w:rsidR="00B47DD3" w:rsidRPr="00E841A5">
        <w:rPr>
          <w:rFonts w:hint="eastAsia"/>
          <w:color w:val="000000" w:themeColor="text1"/>
          <w:sz w:val="24"/>
        </w:rPr>
        <w:t>，</w:t>
      </w:r>
      <w:r w:rsidRPr="00E841A5">
        <w:rPr>
          <w:rFonts w:hint="eastAsia"/>
          <w:color w:val="000000" w:themeColor="text1"/>
          <w:sz w:val="24"/>
        </w:rPr>
        <w:t>香港国际资本管理有限公司董事长。</w:t>
      </w:r>
      <w:r w:rsidR="00B47DD3" w:rsidRPr="00E841A5">
        <w:rPr>
          <w:rFonts w:ascii="宋体" w:hAnsi="宋体" w:hint="eastAsia"/>
          <w:color w:val="000000" w:themeColor="text1"/>
          <w:sz w:val="24"/>
        </w:rPr>
        <w:t>现任香港骏程投资有限公司负责人。</w:t>
      </w:r>
    </w:p>
    <w:p w14:paraId="73F41321" w14:textId="5F4165E1"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张仁良先生，独立董事，博士，公共政策讲座教授。曾任香港消费者委员会有关银行界调查的项目协调人、太平洋经济合作理事会（</w:t>
      </w:r>
      <w:r w:rsidRPr="00E841A5">
        <w:rPr>
          <w:rFonts w:hint="eastAsia"/>
          <w:color w:val="000000" w:themeColor="text1"/>
          <w:sz w:val="24"/>
        </w:rPr>
        <w:t>PECC</w:t>
      </w:r>
      <w:r w:rsidRPr="00E841A5">
        <w:rPr>
          <w:rFonts w:hint="eastAsia"/>
          <w:color w:val="000000" w:themeColor="text1"/>
          <w:sz w:val="24"/>
        </w:rPr>
        <w:t>）属下公司管制研究小组主席、上海交通大学管理学院兼职教授、上海复旦大学顾问教授、香港城市大学讲座教授、香港浸会大学工商管理学院院长。现任香港教育</w:t>
      </w:r>
      <w:r w:rsidR="00B47DD3" w:rsidRPr="00E841A5">
        <w:rPr>
          <w:rFonts w:hint="eastAsia"/>
          <w:color w:val="000000" w:themeColor="text1"/>
          <w:sz w:val="24"/>
        </w:rPr>
        <w:t>大学</w:t>
      </w:r>
      <w:r w:rsidRPr="00E841A5">
        <w:rPr>
          <w:rFonts w:hint="eastAsia"/>
          <w:color w:val="000000" w:themeColor="text1"/>
          <w:sz w:val="24"/>
        </w:rPr>
        <w:t>校长、香港金融管理局</w:t>
      </w:r>
      <w:r w:rsidRPr="00E841A5">
        <w:rPr>
          <w:rFonts w:hint="eastAsia"/>
          <w:color w:val="000000" w:themeColor="text1"/>
          <w:sz w:val="24"/>
        </w:rPr>
        <w:t>ABF</w:t>
      </w:r>
      <w:r w:rsidRPr="00E841A5">
        <w:rPr>
          <w:rFonts w:hint="eastAsia"/>
          <w:color w:val="000000" w:themeColor="text1"/>
          <w:sz w:val="24"/>
        </w:rPr>
        <w:t>香港创富债券指数基金监督委员会主席。</w:t>
      </w:r>
      <w:r w:rsidRPr="00E841A5">
        <w:rPr>
          <w:rFonts w:hint="eastAsia"/>
          <w:color w:val="000000" w:themeColor="text1"/>
          <w:sz w:val="24"/>
        </w:rPr>
        <w:t>2007</w:t>
      </w:r>
      <w:r w:rsidRPr="00E841A5">
        <w:rPr>
          <w:rFonts w:hint="eastAsia"/>
          <w:color w:val="000000" w:themeColor="text1"/>
          <w:sz w:val="24"/>
        </w:rPr>
        <w:t>年被委任为太平绅士。</w:t>
      </w:r>
      <w:r w:rsidRPr="00E841A5">
        <w:rPr>
          <w:rFonts w:hint="eastAsia"/>
          <w:color w:val="000000" w:themeColor="text1"/>
          <w:sz w:val="24"/>
        </w:rPr>
        <w:t>2009</w:t>
      </w:r>
      <w:r w:rsidRPr="00E841A5">
        <w:rPr>
          <w:rFonts w:hint="eastAsia"/>
          <w:color w:val="000000" w:themeColor="text1"/>
          <w:sz w:val="24"/>
        </w:rPr>
        <w:t>年获香港特区政府颁发铜紫荆星章。</w:t>
      </w:r>
    </w:p>
    <w:p w14:paraId="758ED1FF"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荣兆梓先生，独立董事，学士，教授。曾任安徽大学经济学院副院长、院长。现任安徽大学教授、博士生导师、安徽大学经济与社会发展高等研究院执行院长、校学术委员会委员，安徽省政府决策咨询专家委员会委员，全国资本论研究会常务理事，</w:t>
      </w:r>
      <w:proofErr w:type="gramStart"/>
      <w:r w:rsidRPr="00E841A5">
        <w:rPr>
          <w:rFonts w:hint="eastAsia"/>
          <w:color w:val="000000" w:themeColor="text1"/>
          <w:sz w:val="24"/>
        </w:rPr>
        <w:t>全国马</w:t>
      </w:r>
      <w:proofErr w:type="gramEnd"/>
      <w:r w:rsidRPr="00E841A5">
        <w:rPr>
          <w:rFonts w:hint="eastAsia"/>
          <w:color w:val="000000" w:themeColor="text1"/>
          <w:sz w:val="24"/>
        </w:rPr>
        <w:t>经史学会理事，安徽省经济学会副会长。</w:t>
      </w:r>
    </w:p>
    <w:p w14:paraId="767EBF18" w14:textId="77777777" w:rsidR="00B47DD3" w:rsidRPr="00E841A5" w:rsidRDefault="00B47DD3" w:rsidP="00B47DD3">
      <w:pPr>
        <w:widowControl/>
        <w:spacing w:line="360" w:lineRule="auto"/>
        <w:ind w:firstLine="480"/>
        <w:rPr>
          <w:rFonts w:ascii="宋体" w:hAnsi="宋体" w:cs="宋体"/>
          <w:color w:val="000000" w:themeColor="text1"/>
          <w:kern w:val="0"/>
          <w:sz w:val="24"/>
        </w:rPr>
      </w:pPr>
      <w:r w:rsidRPr="00E841A5">
        <w:rPr>
          <w:rFonts w:ascii="宋体" w:hAnsi="宋体" w:cs="宋体" w:hint="eastAsia"/>
          <w:color w:val="000000" w:themeColor="text1"/>
          <w:kern w:val="0"/>
          <w:sz w:val="24"/>
        </w:rPr>
        <w:t>张良庆先生，独立董事，博士。曾任安徽省政府办公厅秘书室主任、副秘书长，安徽省农信联社理事长，安徽省财政厅研究所所长，安徽省第十一届、第十二届人大代表，安徽省人大财经工委副主任。</w:t>
      </w:r>
    </w:p>
    <w:p w14:paraId="3F806BCA"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2</w:t>
      </w:r>
      <w:r w:rsidRPr="00E841A5">
        <w:rPr>
          <w:rFonts w:hint="eastAsia"/>
          <w:color w:val="000000" w:themeColor="text1"/>
          <w:sz w:val="24"/>
        </w:rPr>
        <w:t>、监事会成员</w:t>
      </w:r>
    </w:p>
    <w:p w14:paraId="707FB8E9" w14:textId="77777777" w:rsidR="00B47DD3" w:rsidRPr="00E841A5" w:rsidRDefault="00B47DD3" w:rsidP="00B47DD3">
      <w:pPr>
        <w:spacing w:line="360" w:lineRule="auto"/>
        <w:ind w:firstLineChars="200" w:firstLine="480"/>
        <w:rPr>
          <w:rFonts w:ascii="宋体" w:hAnsi="宋体" w:cs="宋体"/>
          <w:color w:val="000000" w:themeColor="text1"/>
          <w:kern w:val="0"/>
          <w:sz w:val="24"/>
        </w:rPr>
      </w:pPr>
      <w:r w:rsidRPr="00E841A5">
        <w:rPr>
          <w:rFonts w:ascii="宋体" w:hAnsi="宋体" w:cs="宋体" w:hint="eastAsia"/>
          <w:color w:val="000000" w:themeColor="text1"/>
          <w:kern w:val="0"/>
          <w:sz w:val="24"/>
        </w:rPr>
        <w:t>刘锦峰女士，监事会主席，工学及经济学双学士。曾任国元证券有限责任公司投资银行部副总经理、国元证券股份有限公司投资银行总部副总经理、业务三部总经理兼资本市场部总经理、国元证券股份有限公司证券事务代表。现任国元证券股份有限公司董事会秘书、董事会办公室主任、机构管理部总经理，兼任国元股权投资有限公司董事。</w:t>
      </w:r>
    </w:p>
    <w:p w14:paraId="5F38645F" w14:textId="2C5BCBB3"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吴达先生，监事，伦敦政治经济学院金融经济学硕士，特许金融分析师</w:t>
      </w:r>
      <w:r w:rsidRPr="00E841A5">
        <w:rPr>
          <w:rFonts w:hint="eastAsia"/>
          <w:color w:val="000000" w:themeColor="text1"/>
          <w:sz w:val="24"/>
        </w:rPr>
        <w:t>CFA</w:t>
      </w:r>
      <w:r w:rsidRPr="00E841A5">
        <w:rPr>
          <w:rFonts w:hint="eastAsia"/>
          <w:color w:val="000000" w:themeColor="text1"/>
          <w:sz w:val="24"/>
        </w:rPr>
        <w:t>。曾就职于新加坡星展资产管理有限公司，历任星展珊</w:t>
      </w:r>
      <w:proofErr w:type="gramStart"/>
      <w:r w:rsidRPr="00E841A5">
        <w:rPr>
          <w:rFonts w:hint="eastAsia"/>
          <w:color w:val="000000" w:themeColor="text1"/>
          <w:sz w:val="24"/>
        </w:rPr>
        <w:t>顿全球</w:t>
      </w:r>
      <w:proofErr w:type="gramEnd"/>
      <w:r w:rsidRPr="00E841A5">
        <w:rPr>
          <w:rFonts w:hint="eastAsia"/>
          <w:color w:val="000000" w:themeColor="text1"/>
          <w:sz w:val="24"/>
        </w:rPr>
        <w:t>收益基金经理助理、</w:t>
      </w:r>
      <w:proofErr w:type="gramStart"/>
      <w:r w:rsidRPr="00E841A5">
        <w:rPr>
          <w:rFonts w:hint="eastAsia"/>
          <w:color w:val="000000" w:themeColor="text1"/>
          <w:sz w:val="24"/>
        </w:rPr>
        <w:t>星展增裕基金</w:t>
      </w:r>
      <w:proofErr w:type="gramEnd"/>
      <w:r w:rsidRPr="00E841A5">
        <w:rPr>
          <w:rFonts w:hint="eastAsia"/>
          <w:color w:val="000000" w:themeColor="text1"/>
          <w:sz w:val="24"/>
        </w:rPr>
        <w:t>经理，新加坡毕盛高荣资产管理公司亚太专户投资组合经理、资产配置委员会成员，华夏基金管理有限公司国际策略分析师、固定收益投资经理。</w:t>
      </w:r>
      <w:r w:rsidRPr="00E841A5">
        <w:rPr>
          <w:rFonts w:hint="eastAsia"/>
          <w:color w:val="000000" w:themeColor="text1"/>
          <w:sz w:val="24"/>
        </w:rPr>
        <w:lastRenderedPageBreak/>
        <w:t>2007</w:t>
      </w:r>
      <w:r w:rsidRPr="00E841A5">
        <w:rPr>
          <w:rFonts w:hint="eastAsia"/>
          <w:color w:val="000000" w:themeColor="text1"/>
          <w:sz w:val="24"/>
        </w:rPr>
        <w:t>年</w:t>
      </w:r>
      <w:r w:rsidRPr="00E841A5">
        <w:rPr>
          <w:rFonts w:hint="eastAsia"/>
          <w:color w:val="000000" w:themeColor="text1"/>
          <w:sz w:val="24"/>
        </w:rPr>
        <w:t>8</w:t>
      </w:r>
      <w:r w:rsidRPr="00E841A5">
        <w:rPr>
          <w:rFonts w:hint="eastAsia"/>
          <w:color w:val="000000" w:themeColor="text1"/>
          <w:sz w:val="24"/>
        </w:rPr>
        <w:t>月起加入长盛基金管理有限公司，曾任长盛积极配置债券型证券投资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w:t>
      </w:r>
      <w:r w:rsidR="00B47DD3" w:rsidRPr="00E841A5">
        <w:rPr>
          <w:rFonts w:ascii="宋体" w:hAnsi="宋体" w:hint="eastAsia"/>
          <w:color w:val="000000" w:themeColor="text1"/>
          <w:sz w:val="24"/>
        </w:rPr>
        <w:t>，长盛创富资产管理有限公司总经理</w:t>
      </w:r>
      <w:r w:rsidRPr="00E841A5">
        <w:rPr>
          <w:rFonts w:hint="eastAsia"/>
          <w:color w:val="000000" w:themeColor="text1"/>
          <w:sz w:val="24"/>
        </w:rPr>
        <w:t>。现任长盛基金管理有限公司国际业务部总监，长盛环球景气行业大盘精选混合型证券投资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经理，长盛沪港</w:t>
      </w:r>
      <w:proofErr w:type="gramStart"/>
      <w:r w:rsidRPr="00E841A5">
        <w:rPr>
          <w:rFonts w:hint="eastAsia"/>
          <w:color w:val="000000" w:themeColor="text1"/>
          <w:sz w:val="24"/>
        </w:rPr>
        <w:t>深优势</w:t>
      </w:r>
      <w:proofErr w:type="gramEnd"/>
      <w:r w:rsidRPr="00E841A5">
        <w:rPr>
          <w:rFonts w:hint="eastAsia"/>
          <w:color w:val="000000" w:themeColor="text1"/>
          <w:sz w:val="24"/>
        </w:rPr>
        <w:t>精选灵活配置混合型证券投资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经理，兼任长盛基金（香港）有限公司副总经理，长盛创富资产管理有限公司</w:t>
      </w:r>
      <w:r w:rsidR="00B47DD3" w:rsidRPr="00E841A5">
        <w:rPr>
          <w:rFonts w:hint="eastAsia"/>
          <w:color w:val="000000" w:themeColor="text1"/>
          <w:sz w:val="24"/>
        </w:rPr>
        <w:t>董事</w:t>
      </w:r>
      <w:r w:rsidRPr="00E841A5">
        <w:rPr>
          <w:rFonts w:hint="eastAsia"/>
          <w:color w:val="000000" w:themeColor="text1"/>
          <w:sz w:val="24"/>
        </w:rPr>
        <w:t>。</w:t>
      </w:r>
    </w:p>
    <w:p w14:paraId="116F8C39"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魏斯诺先生，监事，英国雷丁大学硕士。历任中国人</w:t>
      </w:r>
      <w:proofErr w:type="gramStart"/>
      <w:r w:rsidRPr="00E841A5">
        <w:rPr>
          <w:rFonts w:hint="eastAsia"/>
          <w:color w:val="000000" w:themeColor="text1"/>
          <w:sz w:val="24"/>
        </w:rPr>
        <w:t>寿资产</w:t>
      </w:r>
      <w:proofErr w:type="gramEnd"/>
      <w:r w:rsidRPr="00E841A5">
        <w:rPr>
          <w:rFonts w:hint="eastAsia"/>
          <w:color w:val="000000" w:themeColor="text1"/>
          <w:sz w:val="24"/>
        </w:rPr>
        <w:t>管理有限公司投资组合经理、高级组合经理，合</w:t>
      </w:r>
      <w:proofErr w:type="gramStart"/>
      <w:r w:rsidRPr="00E841A5">
        <w:rPr>
          <w:rFonts w:hint="eastAsia"/>
          <w:color w:val="000000" w:themeColor="text1"/>
          <w:sz w:val="24"/>
        </w:rPr>
        <w:t>众资产</w:t>
      </w:r>
      <w:proofErr w:type="gramEnd"/>
      <w:r w:rsidRPr="00E841A5">
        <w:rPr>
          <w:rFonts w:hint="eastAsia"/>
          <w:color w:val="000000" w:themeColor="text1"/>
          <w:sz w:val="24"/>
        </w:rPr>
        <w:t>管理有限公司组合管理部总经理。</w:t>
      </w:r>
      <w:r w:rsidRPr="00E841A5">
        <w:rPr>
          <w:rFonts w:hint="eastAsia"/>
          <w:color w:val="000000" w:themeColor="text1"/>
          <w:sz w:val="24"/>
        </w:rPr>
        <w:t>2013</w:t>
      </w:r>
      <w:r w:rsidRPr="00E841A5">
        <w:rPr>
          <w:rFonts w:hint="eastAsia"/>
          <w:color w:val="000000" w:themeColor="text1"/>
          <w:sz w:val="24"/>
        </w:rPr>
        <w:t>年</w:t>
      </w:r>
      <w:r w:rsidRPr="00E841A5">
        <w:rPr>
          <w:rFonts w:hint="eastAsia"/>
          <w:color w:val="000000" w:themeColor="text1"/>
          <w:sz w:val="24"/>
        </w:rPr>
        <w:t>7</w:t>
      </w:r>
      <w:r w:rsidRPr="00E841A5">
        <w:rPr>
          <w:rFonts w:hint="eastAsia"/>
          <w:color w:val="000000" w:themeColor="text1"/>
          <w:sz w:val="24"/>
        </w:rPr>
        <w:t>月加入长盛基金管理有限公司，现任社保业务管理部总监，社保</w:t>
      </w:r>
      <w:proofErr w:type="gramStart"/>
      <w:r w:rsidRPr="00E841A5">
        <w:rPr>
          <w:rFonts w:hint="eastAsia"/>
          <w:color w:val="000000" w:themeColor="text1"/>
          <w:sz w:val="24"/>
        </w:rPr>
        <w:t>组合组合</w:t>
      </w:r>
      <w:proofErr w:type="gramEnd"/>
      <w:r w:rsidRPr="00E841A5">
        <w:rPr>
          <w:rFonts w:hint="eastAsia"/>
          <w:color w:val="000000" w:themeColor="text1"/>
          <w:sz w:val="24"/>
        </w:rPr>
        <w:t>经理。</w:t>
      </w:r>
    </w:p>
    <w:p w14:paraId="7F6315E9"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3</w:t>
      </w:r>
      <w:r w:rsidRPr="00E841A5">
        <w:rPr>
          <w:rFonts w:hint="eastAsia"/>
          <w:color w:val="000000" w:themeColor="text1"/>
          <w:sz w:val="24"/>
        </w:rPr>
        <w:t>、管理层成员</w:t>
      </w:r>
    </w:p>
    <w:p w14:paraId="04AD3BEF" w14:textId="77777777" w:rsidR="00B47DD3" w:rsidRPr="00E841A5" w:rsidRDefault="00B47DD3" w:rsidP="00B47DD3">
      <w:pPr>
        <w:widowControl/>
        <w:spacing w:line="360" w:lineRule="auto"/>
        <w:ind w:firstLineChars="200" w:firstLine="480"/>
        <w:jc w:val="left"/>
        <w:rPr>
          <w:rFonts w:ascii="宋体" w:hAnsi="宋体"/>
          <w:color w:val="000000" w:themeColor="text1"/>
          <w:kern w:val="0"/>
          <w:sz w:val="24"/>
        </w:rPr>
      </w:pPr>
      <w:r w:rsidRPr="00E841A5">
        <w:rPr>
          <w:rFonts w:ascii="宋体" w:hAnsi="宋体" w:hint="eastAsia"/>
          <w:color w:val="000000" w:themeColor="text1"/>
          <w:kern w:val="0"/>
          <w:sz w:val="24"/>
        </w:rPr>
        <w:t>周兵先生，董事长，经济学硕士。同上。</w:t>
      </w:r>
    </w:p>
    <w:p w14:paraId="04E103B7" w14:textId="77777777" w:rsidR="00B47DD3" w:rsidRPr="00E841A5" w:rsidRDefault="00B47DD3" w:rsidP="00B47DD3">
      <w:pPr>
        <w:widowControl/>
        <w:spacing w:line="360" w:lineRule="auto"/>
        <w:ind w:firstLineChars="200" w:firstLine="480"/>
        <w:jc w:val="left"/>
        <w:rPr>
          <w:rFonts w:ascii="宋体" w:hAnsi="宋体" w:cs="宋体"/>
          <w:color w:val="000000" w:themeColor="text1"/>
          <w:kern w:val="0"/>
          <w:sz w:val="24"/>
        </w:rPr>
      </w:pPr>
      <w:r w:rsidRPr="00E841A5">
        <w:rPr>
          <w:rFonts w:ascii="宋体" w:hAnsi="宋体" w:hint="eastAsia"/>
          <w:color w:val="000000" w:themeColor="text1"/>
          <w:kern w:val="0"/>
          <w:sz w:val="24"/>
        </w:rPr>
        <w:t>林培富先生，董事、总经理，</w:t>
      </w:r>
      <w:r w:rsidRPr="00E841A5">
        <w:rPr>
          <w:rFonts w:ascii="宋体" w:hAnsi="宋体" w:cs="宋体" w:hint="eastAsia"/>
          <w:color w:val="000000" w:themeColor="text1"/>
          <w:kern w:val="0"/>
          <w:sz w:val="24"/>
        </w:rPr>
        <w:t>硕士，高级经济师。同上。</w:t>
      </w:r>
    </w:p>
    <w:p w14:paraId="4C537AD5"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杨思乐先生，英国籍，拥有北京大学法学学士学位与英国伦敦政治经济学院硕士学位，特许另类投资分析师</w:t>
      </w:r>
      <w:r w:rsidRPr="00E841A5">
        <w:rPr>
          <w:rFonts w:hint="eastAsia"/>
          <w:color w:val="000000" w:themeColor="text1"/>
          <w:sz w:val="24"/>
        </w:rPr>
        <w:t xml:space="preserve"> CAIA</w:t>
      </w:r>
      <w:r w:rsidRPr="00E841A5">
        <w:rPr>
          <w:rFonts w:hint="eastAsia"/>
          <w:color w:val="000000" w:themeColor="text1"/>
          <w:sz w:val="24"/>
        </w:rPr>
        <w:t>。从</w:t>
      </w:r>
      <w:r w:rsidRPr="00E841A5">
        <w:rPr>
          <w:rFonts w:hint="eastAsia"/>
          <w:color w:val="000000" w:themeColor="text1"/>
          <w:sz w:val="24"/>
        </w:rPr>
        <w:t>1992</w:t>
      </w:r>
      <w:r w:rsidRPr="00E841A5">
        <w:rPr>
          <w:rFonts w:hint="eastAsia"/>
          <w:color w:val="000000" w:themeColor="text1"/>
          <w:sz w:val="24"/>
        </w:rPr>
        <w:t>年</w:t>
      </w:r>
      <w:r w:rsidRPr="00E841A5">
        <w:rPr>
          <w:rFonts w:hint="eastAsia"/>
          <w:color w:val="000000" w:themeColor="text1"/>
          <w:sz w:val="24"/>
        </w:rPr>
        <w:t>9</w:t>
      </w:r>
      <w:r w:rsidRPr="00E841A5">
        <w:rPr>
          <w:rFonts w:hint="eastAsia"/>
          <w:color w:val="000000" w:themeColor="text1"/>
          <w:sz w:val="24"/>
        </w:rPr>
        <w:t>月开始曾先后任职于太古集团、摩根银行、野村项目融资有限公司、汇丰投资银行亚洲、美亚能源有限公司、康联马</w:t>
      </w:r>
      <w:proofErr w:type="gramStart"/>
      <w:r w:rsidRPr="00E841A5">
        <w:rPr>
          <w:rFonts w:hint="eastAsia"/>
          <w:color w:val="000000" w:themeColor="text1"/>
          <w:sz w:val="24"/>
        </w:rPr>
        <w:t>洪资产</w:t>
      </w:r>
      <w:proofErr w:type="gramEnd"/>
      <w:r w:rsidRPr="00E841A5">
        <w:rPr>
          <w:rFonts w:hint="eastAsia"/>
          <w:color w:val="000000" w:themeColor="text1"/>
          <w:sz w:val="24"/>
        </w:rPr>
        <w:t>管理公司、</w:t>
      </w:r>
      <w:proofErr w:type="gramStart"/>
      <w:r w:rsidRPr="00E841A5">
        <w:rPr>
          <w:rFonts w:hint="eastAsia"/>
          <w:color w:val="000000" w:themeColor="text1"/>
          <w:sz w:val="24"/>
        </w:rPr>
        <w:t>星展银行</w:t>
      </w:r>
      <w:proofErr w:type="gramEnd"/>
      <w:r w:rsidRPr="00E841A5">
        <w:rPr>
          <w:rFonts w:hint="eastAsia"/>
          <w:color w:val="000000" w:themeColor="text1"/>
          <w:sz w:val="24"/>
        </w:rPr>
        <w:t>有限公司（新加坡）。</w:t>
      </w:r>
      <w:r w:rsidRPr="00E841A5">
        <w:rPr>
          <w:rFonts w:hint="eastAsia"/>
          <w:color w:val="000000" w:themeColor="text1"/>
          <w:sz w:val="24"/>
        </w:rPr>
        <w:t>2007</w:t>
      </w:r>
      <w:r w:rsidRPr="00E841A5">
        <w:rPr>
          <w:rFonts w:hint="eastAsia"/>
          <w:color w:val="000000" w:themeColor="text1"/>
          <w:sz w:val="24"/>
        </w:rPr>
        <w:t>年</w:t>
      </w:r>
      <w:r w:rsidRPr="00E841A5">
        <w:rPr>
          <w:rFonts w:hint="eastAsia"/>
          <w:color w:val="000000" w:themeColor="text1"/>
          <w:sz w:val="24"/>
        </w:rPr>
        <w:t>8</w:t>
      </w:r>
      <w:r w:rsidRPr="00E841A5">
        <w:rPr>
          <w:rFonts w:hint="eastAsia"/>
          <w:color w:val="000000" w:themeColor="text1"/>
          <w:sz w:val="24"/>
        </w:rPr>
        <w:t>月起加入长盛基金管理有限公司，现任长盛基金管理有限公司副总经理，兼任长盛基金（香港）有限公司董事、总经理。</w:t>
      </w:r>
    </w:p>
    <w:p w14:paraId="399C0DED"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叶金松先生，大学，会计师。曾任美菱股份有限公司财会部经理，安徽省信托投资公司财会部副经理，国元证券有限责任公司清算中心主任、风险</w:t>
      </w:r>
      <w:proofErr w:type="gramStart"/>
      <w:r w:rsidRPr="00E841A5">
        <w:rPr>
          <w:rFonts w:hint="eastAsia"/>
          <w:color w:val="000000" w:themeColor="text1"/>
          <w:sz w:val="24"/>
        </w:rPr>
        <w:t>监管部</w:t>
      </w:r>
      <w:proofErr w:type="gramEnd"/>
      <w:r w:rsidRPr="00E841A5">
        <w:rPr>
          <w:rFonts w:hint="eastAsia"/>
          <w:color w:val="000000" w:themeColor="text1"/>
          <w:sz w:val="24"/>
        </w:rPr>
        <w:t>副经理、经理。</w:t>
      </w:r>
      <w:r w:rsidRPr="00E841A5">
        <w:rPr>
          <w:rFonts w:hint="eastAsia"/>
          <w:color w:val="000000" w:themeColor="text1"/>
          <w:sz w:val="24"/>
        </w:rPr>
        <w:t>2004</w:t>
      </w:r>
      <w:r w:rsidRPr="00E841A5">
        <w:rPr>
          <w:rFonts w:hint="eastAsia"/>
          <w:color w:val="000000" w:themeColor="text1"/>
          <w:sz w:val="24"/>
        </w:rPr>
        <w:t>年</w:t>
      </w:r>
      <w:r w:rsidRPr="00E841A5">
        <w:rPr>
          <w:rFonts w:hint="eastAsia"/>
          <w:color w:val="000000" w:themeColor="text1"/>
          <w:sz w:val="24"/>
        </w:rPr>
        <w:t>10</w:t>
      </w:r>
      <w:r w:rsidRPr="00E841A5">
        <w:rPr>
          <w:rFonts w:hint="eastAsia"/>
          <w:color w:val="000000" w:themeColor="text1"/>
          <w:sz w:val="24"/>
        </w:rPr>
        <w:t>月起加入长盛基金管理有限公司，现任长盛基金管理有限公司督察长。</w:t>
      </w:r>
    </w:p>
    <w:p w14:paraId="4F33D566" w14:textId="36F0E045"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王宁先生，</w:t>
      </w:r>
      <w:r w:rsidRPr="00E841A5">
        <w:rPr>
          <w:rFonts w:hint="eastAsia"/>
          <w:color w:val="000000" w:themeColor="text1"/>
          <w:sz w:val="24"/>
        </w:rPr>
        <w:t>EMBA</w:t>
      </w:r>
      <w:r w:rsidRPr="00E841A5">
        <w:rPr>
          <w:rFonts w:hint="eastAsia"/>
          <w:color w:val="000000" w:themeColor="text1"/>
          <w:sz w:val="24"/>
        </w:rPr>
        <w:t>。历任华夏基金管理有限公司基金经理助理，兴业基金经理等职务。</w:t>
      </w:r>
      <w:r w:rsidRPr="00E841A5">
        <w:rPr>
          <w:rFonts w:hint="eastAsia"/>
          <w:color w:val="000000" w:themeColor="text1"/>
          <w:sz w:val="24"/>
        </w:rPr>
        <w:t>2005</w:t>
      </w:r>
      <w:r w:rsidRPr="00E841A5">
        <w:rPr>
          <w:rFonts w:hint="eastAsia"/>
          <w:color w:val="000000" w:themeColor="text1"/>
          <w:sz w:val="24"/>
        </w:rPr>
        <w:t>年</w:t>
      </w:r>
      <w:r w:rsidRPr="00E841A5">
        <w:rPr>
          <w:rFonts w:hint="eastAsia"/>
          <w:color w:val="000000" w:themeColor="text1"/>
          <w:sz w:val="24"/>
        </w:rPr>
        <w:t>8</w:t>
      </w:r>
      <w:r w:rsidRPr="00E841A5">
        <w:rPr>
          <w:rFonts w:hint="eastAsia"/>
          <w:color w:val="000000" w:themeColor="text1"/>
          <w:sz w:val="24"/>
        </w:rPr>
        <w:t>月加盟长盛基金管理有限公司，曾</w:t>
      </w:r>
      <w:proofErr w:type="gramStart"/>
      <w:r w:rsidRPr="00E841A5">
        <w:rPr>
          <w:rFonts w:hint="eastAsia"/>
          <w:color w:val="000000" w:themeColor="text1"/>
          <w:sz w:val="24"/>
        </w:rPr>
        <w:t>任基金</w:t>
      </w:r>
      <w:proofErr w:type="gramEnd"/>
      <w:r w:rsidRPr="00E841A5">
        <w:rPr>
          <w:rFonts w:hint="eastAsia"/>
          <w:color w:val="000000" w:themeColor="text1"/>
          <w:sz w:val="24"/>
        </w:rPr>
        <w:t>经理助理、长盛动态精选证券投资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经理、长盛同庆可分离交易股票型证券投资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经理、长盛成长价值证券投资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经理、长盛同庆中证</w:t>
      </w:r>
      <w:r w:rsidRPr="00E841A5">
        <w:rPr>
          <w:rFonts w:hint="eastAsia"/>
          <w:color w:val="000000" w:themeColor="text1"/>
          <w:sz w:val="24"/>
        </w:rPr>
        <w:t>800</w:t>
      </w:r>
      <w:r w:rsidRPr="00E841A5">
        <w:rPr>
          <w:rFonts w:hint="eastAsia"/>
          <w:color w:val="000000" w:themeColor="text1"/>
          <w:sz w:val="24"/>
        </w:rPr>
        <w:t>指数分级证券投资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经理、长盛</w:t>
      </w:r>
      <w:proofErr w:type="gramStart"/>
      <w:r w:rsidRPr="00E841A5">
        <w:rPr>
          <w:rFonts w:hint="eastAsia"/>
          <w:color w:val="000000" w:themeColor="text1"/>
          <w:sz w:val="24"/>
        </w:rPr>
        <w:t>同智优势</w:t>
      </w:r>
      <w:proofErr w:type="gramEnd"/>
      <w:r w:rsidRPr="00E841A5">
        <w:rPr>
          <w:rFonts w:hint="eastAsia"/>
          <w:color w:val="000000" w:themeColor="text1"/>
          <w:sz w:val="24"/>
        </w:rPr>
        <w:t>成长混合型证券投资基金（</w:t>
      </w:r>
      <w:r w:rsidRPr="00E841A5">
        <w:rPr>
          <w:rFonts w:hint="eastAsia"/>
          <w:color w:val="000000" w:themeColor="text1"/>
          <w:sz w:val="24"/>
        </w:rPr>
        <w:t>LOF</w:t>
      </w:r>
      <w:r w:rsidRPr="00E841A5">
        <w:rPr>
          <w:rFonts w:hint="eastAsia"/>
          <w:color w:val="000000" w:themeColor="text1"/>
          <w:sz w:val="24"/>
        </w:rPr>
        <w:t>）基金经理、长盛同德主题增长混合型证券投资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经理，公司总经理助理等职务。现任长盛基金管理有限公司副总经理，社保</w:t>
      </w:r>
      <w:proofErr w:type="gramStart"/>
      <w:r w:rsidRPr="00E841A5">
        <w:rPr>
          <w:rFonts w:hint="eastAsia"/>
          <w:color w:val="000000" w:themeColor="text1"/>
          <w:sz w:val="24"/>
        </w:rPr>
        <w:t>组合组合</w:t>
      </w:r>
      <w:proofErr w:type="gramEnd"/>
      <w:r w:rsidRPr="00E841A5">
        <w:rPr>
          <w:rFonts w:hint="eastAsia"/>
          <w:color w:val="000000" w:themeColor="text1"/>
          <w:sz w:val="24"/>
        </w:rPr>
        <w:t>经理。</w:t>
      </w:r>
    </w:p>
    <w:p w14:paraId="128E968E" w14:textId="7CFF5D28"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lastRenderedPageBreak/>
        <w:t>蔡宾先生，中央财经大学硕士，特许金融分析师</w:t>
      </w:r>
      <w:r w:rsidRPr="00E841A5">
        <w:rPr>
          <w:rFonts w:hint="eastAsia"/>
          <w:color w:val="000000" w:themeColor="text1"/>
          <w:sz w:val="24"/>
        </w:rPr>
        <w:t>CFA</w:t>
      </w:r>
      <w:r w:rsidRPr="00E841A5">
        <w:rPr>
          <w:rFonts w:hint="eastAsia"/>
          <w:color w:val="000000" w:themeColor="text1"/>
          <w:sz w:val="24"/>
        </w:rPr>
        <w:t>。历任宝</w:t>
      </w:r>
      <w:proofErr w:type="gramStart"/>
      <w:r w:rsidRPr="00E841A5">
        <w:rPr>
          <w:rFonts w:hint="eastAsia"/>
          <w:color w:val="000000" w:themeColor="text1"/>
          <w:sz w:val="24"/>
        </w:rPr>
        <w:t>盈基金</w:t>
      </w:r>
      <w:proofErr w:type="gramEnd"/>
      <w:r w:rsidRPr="00E841A5">
        <w:rPr>
          <w:rFonts w:hint="eastAsia"/>
          <w:color w:val="000000" w:themeColor="text1"/>
          <w:sz w:val="24"/>
        </w:rPr>
        <w:t>管理有限公司研究员、基金经理助理。</w:t>
      </w:r>
      <w:r w:rsidRPr="00E841A5">
        <w:rPr>
          <w:rFonts w:hint="eastAsia"/>
          <w:color w:val="000000" w:themeColor="text1"/>
          <w:sz w:val="24"/>
        </w:rPr>
        <w:t>2006</w:t>
      </w:r>
      <w:r w:rsidRPr="00E841A5">
        <w:rPr>
          <w:rFonts w:hint="eastAsia"/>
          <w:color w:val="000000" w:themeColor="text1"/>
          <w:sz w:val="24"/>
        </w:rPr>
        <w:t>年</w:t>
      </w:r>
      <w:r w:rsidRPr="00E841A5">
        <w:rPr>
          <w:rFonts w:hint="eastAsia"/>
          <w:color w:val="000000" w:themeColor="text1"/>
          <w:sz w:val="24"/>
        </w:rPr>
        <w:t>2</w:t>
      </w:r>
      <w:r w:rsidRPr="00E841A5">
        <w:rPr>
          <w:rFonts w:hint="eastAsia"/>
          <w:color w:val="000000" w:themeColor="text1"/>
          <w:sz w:val="24"/>
        </w:rPr>
        <w:t>月加入长盛基金管理有限公司，曾任研究员、社保组合助理，投资经理，长盛积极配置债券</w:t>
      </w:r>
      <w:proofErr w:type="gramStart"/>
      <w:r w:rsidRPr="00E841A5">
        <w:rPr>
          <w:rFonts w:hint="eastAsia"/>
          <w:color w:val="000000" w:themeColor="text1"/>
          <w:sz w:val="24"/>
        </w:rPr>
        <w:t>基金基金</w:t>
      </w:r>
      <w:proofErr w:type="gramEnd"/>
      <w:r w:rsidRPr="00E841A5">
        <w:rPr>
          <w:rFonts w:hint="eastAsia"/>
          <w:color w:val="000000" w:themeColor="text1"/>
          <w:sz w:val="24"/>
        </w:rPr>
        <w:t>经理，长盛同禧信用增利债券型证券投资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经理，长盛同鑫保本混合型证券投资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经理，长盛同鑫行业配置混合型证券投资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经理，长盛同鑫二号保本混合型证券投资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w:t>
      </w:r>
      <w:r w:rsidR="00B47DD3" w:rsidRPr="00E841A5">
        <w:rPr>
          <w:rFonts w:hint="eastAsia"/>
          <w:color w:val="000000" w:themeColor="text1"/>
          <w:sz w:val="24"/>
        </w:rPr>
        <w:t>长盛中小盘精选混合型证券投资</w:t>
      </w:r>
      <w:proofErr w:type="gramStart"/>
      <w:r w:rsidR="00B47DD3" w:rsidRPr="00E841A5">
        <w:rPr>
          <w:rFonts w:hint="eastAsia"/>
          <w:color w:val="000000" w:themeColor="text1"/>
          <w:sz w:val="24"/>
        </w:rPr>
        <w:t>基金基金</w:t>
      </w:r>
      <w:proofErr w:type="gramEnd"/>
      <w:r w:rsidR="00B47DD3" w:rsidRPr="00E841A5">
        <w:rPr>
          <w:rFonts w:hint="eastAsia"/>
          <w:color w:val="000000" w:themeColor="text1"/>
          <w:sz w:val="24"/>
        </w:rPr>
        <w:t>经理，</w:t>
      </w:r>
      <w:r w:rsidRPr="00E841A5">
        <w:rPr>
          <w:rFonts w:hint="eastAsia"/>
          <w:color w:val="000000" w:themeColor="text1"/>
          <w:sz w:val="24"/>
        </w:rPr>
        <w:t>公司总经理助理等职务。现任长盛基金管理有限公司副总经理，固定收益部总监，社保</w:t>
      </w:r>
      <w:proofErr w:type="gramStart"/>
      <w:r w:rsidRPr="00E841A5">
        <w:rPr>
          <w:rFonts w:hint="eastAsia"/>
          <w:color w:val="000000" w:themeColor="text1"/>
          <w:sz w:val="24"/>
        </w:rPr>
        <w:t>组合组合</w:t>
      </w:r>
      <w:proofErr w:type="gramEnd"/>
      <w:r w:rsidRPr="00E841A5">
        <w:rPr>
          <w:rFonts w:hint="eastAsia"/>
          <w:color w:val="000000" w:themeColor="text1"/>
          <w:sz w:val="24"/>
        </w:rPr>
        <w:t>经理，长盛同享保本混合型证券投资</w:t>
      </w:r>
      <w:proofErr w:type="gramStart"/>
      <w:r w:rsidRPr="00E841A5">
        <w:rPr>
          <w:rFonts w:hint="eastAsia"/>
          <w:color w:val="000000" w:themeColor="text1"/>
          <w:sz w:val="24"/>
        </w:rPr>
        <w:t>基金基金</w:t>
      </w:r>
      <w:proofErr w:type="gramEnd"/>
      <w:r w:rsidRPr="00E841A5">
        <w:rPr>
          <w:rFonts w:hint="eastAsia"/>
          <w:color w:val="000000" w:themeColor="text1"/>
          <w:sz w:val="24"/>
        </w:rPr>
        <w:t>经理。</w:t>
      </w:r>
    </w:p>
    <w:p w14:paraId="033279AA"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4</w:t>
      </w:r>
      <w:r w:rsidRPr="00E841A5">
        <w:rPr>
          <w:rFonts w:hint="eastAsia"/>
          <w:color w:val="000000" w:themeColor="text1"/>
          <w:sz w:val="24"/>
        </w:rPr>
        <w:t>、本</w:t>
      </w:r>
      <w:proofErr w:type="gramStart"/>
      <w:r w:rsidRPr="00E841A5">
        <w:rPr>
          <w:rFonts w:hint="eastAsia"/>
          <w:color w:val="000000" w:themeColor="text1"/>
          <w:sz w:val="24"/>
        </w:rPr>
        <w:t>基金基金</w:t>
      </w:r>
      <w:proofErr w:type="gramEnd"/>
      <w:r w:rsidRPr="00E841A5">
        <w:rPr>
          <w:rFonts w:hint="eastAsia"/>
          <w:color w:val="000000" w:themeColor="text1"/>
          <w:sz w:val="24"/>
        </w:rPr>
        <w:t>经理</w:t>
      </w:r>
    </w:p>
    <w:p w14:paraId="50DE98CB" w14:textId="77777777" w:rsidR="00B47DD3" w:rsidRPr="00E841A5" w:rsidRDefault="00B47DD3" w:rsidP="00B47DD3">
      <w:pPr>
        <w:widowControl/>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张帆先生，1983年1月出生。华中科技大学硕士。曾在长江证券股份有限公司从事债券研究、债券投资工作。2012年4月加入长盛基金管理有限公司，曾任非信用研究员，长盛同丰分级债券型证券投资</w:t>
      </w:r>
      <w:proofErr w:type="gramStart"/>
      <w:r w:rsidRPr="00E841A5">
        <w:rPr>
          <w:rFonts w:ascii="宋体" w:hAnsi="宋体" w:hint="eastAsia"/>
          <w:color w:val="000000" w:themeColor="text1"/>
          <w:sz w:val="24"/>
        </w:rPr>
        <w:t>基金基金</w:t>
      </w:r>
      <w:proofErr w:type="gramEnd"/>
      <w:r w:rsidRPr="00E841A5">
        <w:rPr>
          <w:rFonts w:ascii="宋体" w:hAnsi="宋体" w:hint="eastAsia"/>
          <w:color w:val="000000" w:themeColor="text1"/>
          <w:sz w:val="24"/>
        </w:rPr>
        <w:t>经理等职务。现任养老金业务部负责人，自2013年9月18日起担任</w:t>
      </w:r>
      <w:proofErr w:type="gramStart"/>
      <w:r w:rsidRPr="00E841A5">
        <w:rPr>
          <w:rFonts w:ascii="宋体" w:hAnsi="宋体" w:hint="eastAsia"/>
          <w:color w:val="000000" w:themeColor="text1"/>
          <w:sz w:val="24"/>
        </w:rPr>
        <w:t>长盛纯债债券</w:t>
      </w:r>
      <w:proofErr w:type="gramEnd"/>
      <w:r w:rsidRPr="00E841A5">
        <w:rPr>
          <w:rFonts w:ascii="宋体" w:hAnsi="宋体" w:hint="eastAsia"/>
          <w:color w:val="000000" w:themeColor="text1"/>
          <w:sz w:val="24"/>
        </w:rPr>
        <w:t>型证券投资</w:t>
      </w:r>
      <w:proofErr w:type="gramStart"/>
      <w:r w:rsidRPr="00E841A5">
        <w:rPr>
          <w:rFonts w:ascii="宋体" w:hAnsi="宋体" w:hint="eastAsia"/>
          <w:color w:val="000000" w:themeColor="text1"/>
          <w:sz w:val="24"/>
        </w:rPr>
        <w:t>基金基金</w:t>
      </w:r>
      <w:proofErr w:type="gramEnd"/>
      <w:r w:rsidRPr="00E841A5">
        <w:rPr>
          <w:rFonts w:ascii="宋体" w:hAnsi="宋体" w:hint="eastAsia"/>
          <w:color w:val="000000" w:themeColor="text1"/>
          <w:sz w:val="24"/>
        </w:rPr>
        <w:t>经理，自2013年12月9日起兼任长盛添利宝货币市场</w:t>
      </w:r>
      <w:proofErr w:type="gramStart"/>
      <w:r w:rsidRPr="00E841A5">
        <w:rPr>
          <w:rFonts w:ascii="宋体" w:hAnsi="宋体" w:hint="eastAsia"/>
          <w:color w:val="000000" w:themeColor="text1"/>
          <w:sz w:val="24"/>
        </w:rPr>
        <w:t>基金基金</w:t>
      </w:r>
      <w:proofErr w:type="gramEnd"/>
      <w:r w:rsidRPr="00E841A5">
        <w:rPr>
          <w:rFonts w:ascii="宋体" w:hAnsi="宋体" w:hint="eastAsia"/>
          <w:color w:val="000000" w:themeColor="text1"/>
          <w:sz w:val="24"/>
        </w:rPr>
        <w:t>经理，自2014年6月27日起兼任长盛同丰债券型证券投资基金（LOF）基金经理，自2016年1月20日起兼任长盛同禧债券型证券投资</w:t>
      </w:r>
      <w:proofErr w:type="gramStart"/>
      <w:r w:rsidRPr="00E841A5">
        <w:rPr>
          <w:rFonts w:ascii="宋体" w:hAnsi="宋体" w:hint="eastAsia"/>
          <w:color w:val="000000" w:themeColor="text1"/>
          <w:sz w:val="24"/>
        </w:rPr>
        <w:t>基金基金</w:t>
      </w:r>
      <w:proofErr w:type="gramEnd"/>
      <w:r w:rsidRPr="00E841A5">
        <w:rPr>
          <w:rFonts w:ascii="宋体" w:hAnsi="宋体" w:hint="eastAsia"/>
          <w:color w:val="000000" w:themeColor="text1"/>
          <w:sz w:val="24"/>
        </w:rPr>
        <w:t>经理，自2016年3月29日起兼任长盛同</w:t>
      </w:r>
      <w:proofErr w:type="gramStart"/>
      <w:r w:rsidRPr="00E841A5">
        <w:rPr>
          <w:rFonts w:ascii="宋体" w:hAnsi="宋体" w:hint="eastAsia"/>
          <w:color w:val="000000" w:themeColor="text1"/>
          <w:sz w:val="24"/>
        </w:rPr>
        <w:t>裕纯债</w:t>
      </w:r>
      <w:proofErr w:type="gramEnd"/>
      <w:r w:rsidRPr="00E841A5">
        <w:rPr>
          <w:rFonts w:ascii="宋体" w:hAnsi="宋体" w:hint="eastAsia"/>
          <w:color w:val="000000" w:themeColor="text1"/>
          <w:sz w:val="24"/>
        </w:rPr>
        <w:t>债券型证券投资</w:t>
      </w:r>
      <w:proofErr w:type="gramStart"/>
      <w:r w:rsidRPr="00E841A5">
        <w:rPr>
          <w:rFonts w:ascii="宋体" w:hAnsi="宋体" w:hint="eastAsia"/>
          <w:color w:val="000000" w:themeColor="text1"/>
          <w:sz w:val="24"/>
        </w:rPr>
        <w:t>基金基金</w:t>
      </w:r>
      <w:proofErr w:type="gramEnd"/>
      <w:r w:rsidRPr="00E841A5">
        <w:rPr>
          <w:rFonts w:ascii="宋体" w:hAnsi="宋体" w:hint="eastAsia"/>
          <w:color w:val="000000" w:themeColor="text1"/>
          <w:sz w:val="24"/>
        </w:rPr>
        <w:t>经理。</w:t>
      </w:r>
    </w:p>
    <w:p w14:paraId="30F9B991"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（本招募说明书基金经理的任职日期指公司决定确定的聘任日期。）</w:t>
      </w:r>
      <w:r w:rsidRPr="00E841A5">
        <w:rPr>
          <w:rFonts w:hint="eastAsia"/>
          <w:color w:val="000000" w:themeColor="text1"/>
          <w:sz w:val="24"/>
        </w:rPr>
        <w:t xml:space="preserve"> </w:t>
      </w:r>
    </w:p>
    <w:p w14:paraId="7750B189"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5</w:t>
      </w:r>
      <w:r w:rsidRPr="00E841A5">
        <w:rPr>
          <w:rFonts w:hint="eastAsia"/>
          <w:color w:val="000000" w:themeColor="text1"/>
          <w:sz w:val="24"/>
        </w:rPr>
        <w:t>、投资决策委员会成员</w:t>
      </w:r>
      <w:r w:rsidRPr="00E841A5">
        <w:rPr>
          <w:rFonts w:hint="eastAsia"/>
          <w:color w:val="000000" w:themeColor="text1"/>
          <w:sz w:val="24"/>
        </w:rPr>
        <w:tab/>
      </w:r>
    </w:p>
    <w:p w14:paraId="6DB7C802" w14:textId="29926FE4"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周兵先生，董事</w:t>
      </w:r>
      <w:r w:rsidR="00BD7DF9">
        <w:rPr>
          <w:rFonts w:hint="eastAsia"/>
          <w:color w:val="000000" w:themeColor="text1"/>
          <w:sz w:val="24"/>
        </w:rPr>
        <w:t>长</w:t>
      </w:r>
      <w:r w:rsidRPr="00E841A5">
        <w:rPr>
          <w:rFonts w:hint="eastAsia"/>
          <w:color w:val="000000" w:themeColor="text1"/>
          <w:sz w:val="24"/>
        </w:rPr>
        <w:t>，经济学硕士。同上。</w:t>
      </w:r>
    </w:p>
    <w:p w14:paraId="3E80DC81"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王宁先生，副总经理，</w:t>
      </w:r>
      <w:r w:rsidRPr="00E841A5">
        <w:rPr>
          <w:rFonts w:hint="eastAsia"/>
          <w:color w:val="000000" w:themeColor="text1"/>
          <w:sz w:val="24"/>
        </w:rPr>
        <w:t>EMBA</w:t>
      </w:r>
      <w:r w:rsidRPr="00E841A5">
        <w:rPr>
          <w:rFonts w:hint="eastAsia"/>
          <w:color w:val="000000" w:themeColor="text1"/>
          <w:sz w:val="24"/>
        </w:rPr>
        <w:t>。同上。</w:t>
      </w:r>
    </w:p>
    <w:p w14:paraId="70980A5E"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蔡宾先生，副总经理，中央财经大学硕士，特许金融分析师</w:t>
      </w:r>
      <w:r w:rsidRPr="00E841A5">
        <w:rPr>
          <w:rFonts w:hint="eastAsia"/>
          <w:color w:val="000000" w:themeColor="text1"/>
          <w:sz w:val="24"/>
        </w:rPr>
        <w:t>CFA</w:t>
      </w:r>
      <w:r w:rsidRPr="00E841A5">
        <w:rPr>
          <w:rFonts w:hint="eastAsia"/>
          <w:color w:val="000000" w:themeColor="text1"/>
          <w:sz w:val="24"/>
        </w:rPr>
        <w:t>。同上。</w:t>
      </w:r>
    </w:p>
    <w:p w14:paraId="13D29942"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吴达先生，监事，伦敦政治经济学院金融经济学硕士，特许金融分析师</w:t>
      </w:r>
      <w:r w:rsidRPr="00E841A5">
        <w:rPr>
          <w:rFonts w:hint="eastAsia"/>
          <w:color w:val="000000" w:themeColor="text1"/>
          <w:sz w:val="24"/>
        </w:rPr>
        <w:t>CFA</w:t>
      </w:r>
      <w:r w:rsidRPr="00E841A5">
        <w:rPr>
          <w:rFonts w:hint="eastAsia"/>
          <w:color w:val="000000" w:themeColor="text1"/>
          <w:sz w:val="24"/>
        </w:rPr>
        <w:t>。同上。</w:t>
      </w:r>
    </w:p>
    <w:p w14:paraId="114E3C0A" w14:textId="77777777"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魏斯诺先生，监事，英国雷丁大学硕士。同上。</w:t>
      </w:r>
    </w:p>
    <w:p w14:paraId="0BF51ABA" w14:textId="77777777" w:rsidR="00B47DD3" w:rsidRPr="00E841A5" w:rsidRDefault="00B47DD3" w:rsidP="00B47DD3">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刘旭明先生。清华大学管理学硕士。曾任中信证券研究部首席分析师、国信证券经济研究所首席分析师。2013年7月加入长盛基金管理有限公司，现任研究部总监，长盛生态环境主题灵活配置混合型证券投资</w:t>
      </w:r>
      <w:proofErr w:type="gramStart"/>
      <w:r w:rsidRPr="00E841A5">
        <w:rPr>
          <w:rFonts w:ascii="宋体" w:hAnsi="宋体" w:hint="eastAsia"/>
          <w:color w:val="000000" w:themeColor="text1"/>
          <w:sz w:val="24"/>
        </w:rPr>
        <w:t>基金基金</w:t>
      </w:r>
      <w:proofErr w:type="gramEnd"/>
      <w:r w:rsidRPr="00E841A5">
        <w:rPr>
          <w:rFonts w:ascii="宋体" w:hAnsi="宋体" w:hint="eastAsia"/>
          <w:color w:val="000000" w:themeColor="text1"/>
          <w:sz w:val="24"/>
        </w:rPr>
        <w:t>经理，长盛养老健康产业灵活配置混合型证券投资</w:t>
      </w:r>
      <w:proofErr w:type="gramStart"/>
      <w:r w:rsidRPr="00E841A5">
        <w:rPr>
          <w:rFonts w:ascii="宋体" w:hAnsi="宋体" w:hint="eastAsia"/>
          <w:color w:val="000000" w:themeColor="text1"/>
          <w:sz w:val="24"/>
        </w:rPr>
        <w:t>基金基金</w:t>
      </w:r>
      <w:proofErr w:type="gramEnd"/>
      <w:r w:rsidRPr="00E841A5">
        <w:rPr>
          <w:rFonts w:ascii="宋体" w:hAnsi="宋体" w:hint="eastAsia"/>
          <w:color w:val="000000" w:themeColor="text1"/>
          <w:sz w:val="24"/>
        </w:rPr>
        <w:t>经理，长盛转型升级主题灵活配置混</w:t>
      </w:r>
      <w:r w:rsidRPr="00E841A5">
        <w:rPr>
          <w:rFonts w:ascii="宋体" w:hAnsi="宋体" w:hint="eastAsia"/>
          <w:color w:val="000000" w:themeColor="text1"/>
          <w:sz w:val="24"/>
        </w:rPr>
        <w:lastRenderedPageBreak/>
        <w:t>合型证券投资</w:t>
      </w:r>
      <w:proofErr w:type="gramStart"/>
      <w:r w:rsidRPr="00E841A5">
        <w:rPr>
          <w:rFonts w:ascii="宋体" w:hAnsi="宋体" w:hint="eastAsia"/>
          <w:color w:val="000000" w:themeColor="text1"/>
          <w:sz w:val="24"/>
        </w:rPr>
        <w:t>基金基金</w:t>
      </w:r>
      <w:proofErr w:type="gramEnd"/>
      <w:r w:rsidRPr="00E841A5">
        <w:rPr>
          <w:rFonts w:ascii="宋体" w:hAnsi="宋体" w:hint="eastAsia"/>
          <w:color w:val="000000" w:themeColor="text1"/>
          <w:sz w:val="24"/>
        </w:rPr>
        <w:t>经理。</w:t>
      </w:r>
    </w:p>
    <w:p w14:paraId="010BE40C" w14:textId="59856B12" w:rsidR="00C50556" w:rsidRPr="00E841A5" w:rsidRDefault="00C50556" w:rsidP="00C50556">
      <w:pPr>
        <w:spacing w:line="360" w:lineRule="auto"/>
        <w:ind w:firstLineChars="200" w:firstLine="480"/>
        <w:rPr>
          <w:color w:val="000000" w:themeColor="text1"/>
          <w:sz w:val="24"/>
        </w:rPr>
      </w:pPr>
      <w:r w:rsidRPr="00E841A5">
        <w:rPr>
          <w:rFonts w:hint="eastAsia"/>
          <w:color w:val="000000" w:themeColor="text1"/>
          <w:sz w:val="24"/>
        </w:rPr>
        <w:t>上述人员之间均不存在近亲属关系。</w:t>
      </w:r>
    </w:p>
    <w:p w14:paraId="4104E543" w14:textId="33E851DA" w:rsidR="00452157" w:rsidRPr="00E841A5" w:rsidRDefault="00452157">
      <w:pPr>
        <w:autoSpaceDE w:val="0"/>
        <w:autoSpaceDN w:val="0"/>
        <w:spacing w:line="360" w:lineRule="auto"/>
        <w:textAlignment w:val="bottom"/>
        <w:rPr>
          <w:rFonts w:ascii="宋体" w:hAnsi="宋体"/>
          <w:bCs/>
          <w:color w:val="000000" w:themeColor="text1"/>
          <w:sz w:val="24"/>
        </w:rPr>
      </w:pPr>
    </w:p>
    <w:p w14:paraId="73DC1121" w14:textId="510D118F" w:rsidR="0094597B" w:rsidRPr="00E841A5" w:rsidRDefault="0094597B" w:rsidP="00717FD7">
      <w:pPr>
        <w:autoSpaceDE w:val="0"/>
        <w:autoSpaceDN w:val="0"/>
        <w:spacing w:line="360" w:lineRule="auto"/>
        <w:ind w:firstLineChars="200" w:firstLine="482"/>
        <w:textAlignment w:val="bottom"/>
        <w:outlineLvl w:val="0"/>
        <w:rPr>
          <w:rFonts w:ascii="宋体" w:hAnsi="宋体"/>
          <w:b/>
          <w:color w:val="000000" w:themeColor="text1"/>
          <w:sz w:val="24"/>
        </w:rPr>
      </w:pPr>
      <w:r w:rsidRPr="00E841A5">
        <w:rPr>
          <w:rFonts w:ascii="宋体" w:hAnsi="宋体" w:hint="eastAsia"/>
          <w:b/>
          <w:color w:val="000000" w:themeColor="text1"/>
          <w:sz w:val="24"/>
        </w:rPr>
        <w:t>三</w:t>
      </w:r>
      <w:bookmarkStart w:id="2" w:name="_Toc402337598"/>
      <w:r w:rsidRPr="00E841A5">
        <w:rPr>
          <w:rFonts w:ascii="宋体" w:hAnsi="宋体" w:hint="eastAsia"/>
          <w:b/>
          <w:color w:val="000000" w:themeColor="text1"/>
          <w:sz w:val="24"/>
        </w:rPr>
        <w:t>、基金托管人</w:t>
      </w:r>
      <w:bookmarkEnd w:id="2"/>
    </w:p>
    <w:p w14:paraId="3982A2B2"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（一）基本情况</w:t>
      </w:r>
    </w:p>
    <w:p w14:paraId="63A84EBE"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名称：中国银行股份有限公司（简称“中国银行”）</w:t>
      </w:r>
    </w:p>
    <w:p w14:paraId="4AE1C52F"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住所及办公地址：北京市西城区复兴门内大街</w:t>
      </w:r>
      <w:r w:rsidRPr="00E841A5">
        <w:rPr>
          <w:rFonts w:hint="eastAsia"/>
          <w:color w:val="000000" w:themeColor="text1"/>
          <w:sz w:val="24"/>
        </w:rPr>
        <w:t>1</w:t>
      </w:r>
      <w:r w:rsidRPr="00E841A5">
        <w:rPr>
          <w:rFonts w:hint="eastAsia"/>
          <w:color w:val="000000" w:themeColor="text1"/>
          <w:sz w:val="24"/>
        </w:rPr>
        <w:t>号</w:t>
      </w:r>
    </w:p>
    <w:p w14:paraId="52568712"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首次注册登记日期：</w:t>
      </w:r>
      <w:r w:rsidRPr="00E841A5">
        <w:rPr>
          <w:rFonts w:hint="eastAsia"/>
          <w:color w:val="000000" w:themeColor="text1"/>
          <w:sz w:val="24"/>
        </w:rPr>
        <w:t>1983</w:t>
      </w:r>
      <w:r w:rsidRPr="00E841A5">
        <w:rPr>
          <w:rFonts w:hint="eastAsia"/>
          <w:color w:val="000000" w:themeColor="text1"/>
          <w:sz w:val="24"/>
        </w:rPr>
        <w:t>年</w:t>
      </w:r>
      <w:r w:rsidRPr="00E841A5">
        <w:rPr>
          <w:rFonts w:hint="eastAsia"/>
          <w:color w:val="000000" w:themeColor="text1"/>
          <w:sz w:val="24"/>
        </w:rPr>
        <w:t>10</w:t>
      </w:r>
      <w:r w:rsidRPr="00E841A5">
        <w:rPr>
          <w:rFonts w:hint="eastAsia"/>
          <w:color w:val="000000" w:themeColor="text1"/>
          <w:sz w:val="24"/>
        </w:rPr>
        <w:t>月</w:t>
      </w:r>
      <w:r w:rsidRPr="00E841A5">
        <w:rPr>
          <w:rFonts w:hint="eastAsia"/>
          <w:color w:val="000000" w:themeColor="text1"/>
          <w:sz w:val="24"/>
        </w:rPr>
        <w:t>31</w:t>
      </w:r>
      <w:r w:rsidRPr="00E841A5">
        <w:rPr>
          <w:rFonts w:hint="eastAsia"/>
          <w:color w:val="000000" w:themeColor="text1"/>
          <w:sz w:val="24"/>
        </w:rPr>
        <w:t>日</w:t>
      </w:r>
    </w:p>
    <w:p w14:paraId="5C88A610"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注册资本：人民币</w:t>
      </w:r>
      <w:proofErr w:type="gramStart"/>
      <w:r w:rsidRPr="00E841A5">
        <w:rPr>
          <w:rFonts w:hint="eastAsia"/>
          <w:color w:val="000000" w:themeColor="text1"/>
          <w:sz w:val="24"/>
        </w:rPr>
        <w:t>贰仟柒佰玖拾壹亿肆仟柒佰贰拾贰万叁仟壹佰玖拾伍</w:t>
      </w:r>
      <w:proofErr w:type="gramEnd"/>
      <w:r w:rsidRPr="00E841A5">
        <w:rPr>
          <w:rFonts w:hint="eastAsia"/>
          <w:color w:val="000000" w:themeColor="text1"/>
          <w:sz w:val="24"/>
        </w:rPr>
        <w:t>元整</w:t>
      </w:r>
    </w:p>
    <w:p w14:paraId="01579C91"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法定代表人：田国立</w:t>
      </w:r>
      <w:r w:rsidRPr="00E841A5">
        <w:rPr>
          <w:rFonts w:hint="eastAsia"/>
          <w:color w:val="000000" w:themeColor="text1"/>
          <w:sz w:val="24"/>
        </w:rPr>
        <w:t xml:space="preserve">  </w:t>
      </w:r>
    </w:p>
    <w:p w14:paraId="191E179B"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基金托管业务批准文号：中国证监会</w:t>
      </w:r>
      <w:proofErr w:type="gramStart"/>
      <w:r w:rsidRPr="00E841A5">
        <w:rPr>
          <w:rFonts w:hint="eastAsia"/>
          <w:color w:val="000000" w:themeColor="text1"/>
          <w:sz w:val="24"/>
        </w:rPr>
        <w:t>证监基字</w:t>
      </w:r>
      <w:proofErr w:type="gramEnd"/>
      <w:r w:rsidRPr="00E841A5">
        <w:rPr>
          <w:rFonts w:hint="eastAsia"/>
          <w:color w:val="000000" w:themeColor="text1"/>
          <w:sz w:val="24"/>
        </w:rPr>
        <w:t>【</w:t>
      </w:r>
      <w:r w:rsidRPr="00E841A5">
        <w:rPr>
          <w:rFonts w:hint="eastAsia"/>
          <w:color w:val="000000" w:themeColor="text1"/>
          <w:sz w:val="24"/>
        </w:rPr>
        <w:t>1998</w:t>
      </w:r>
      <w:r w:rsidRPr="00E841A5">
        <w:rPr>
          <w:rFonts w:hint="eastAsia"/>
          <w:color w:val="000000" w:themeColor="text1"/>
          <w:sz w:val="24"/>
        </w:rPr>
        <w:t>】</w:t>
      </w:r>
      <w:r w:rsidRPr="00E841A5">
        <w:rPr>
          <w:rFonts w:hint="eastAsia"/>
          <w:color w:val="000000" w:themeColor="text1"/>
          <w:sz w:val="24"/>
        </w:rPr>
        <w:t xml:space="preserve">24 </w:t>
      </w:r>
      <w:r w:rsidRPr="00E841A5">
        <w:rPr>
          <w:rFonts w:hint="eastAsia"/>
          <w:color w:val="000000" w:themeColor="text1"/>
          <w:sz w:val="24"/>
        </w:rPr>
        <w:t>号</w:t>
      </w:r>
    </w:p>
    <w:p w14:paraId="327C603D"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托管部门信息披露联系人：王永民</w:t>
      </w:r>
    </w:p>
    <w:p w14:paraId="6884DBB6"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w:t>
      </w:r>
      <w:r w:rsidRPr="00E841A5">
        <w:rPr>
          <w:rFonts w:hint="eastAsia"/>
          <w:color w:val="000000" w:themeColor="text1"/>
          <w:sz w:val="24"/>
        </w:rPr>
        <w:t>）</w:t>
      </w:r>
      <w:r w:rsidRPr="00E841A5">
        <w:rPr>
          <w:rFonts w:hint="eastAsia"/>
          <w:color w:val="000000" w:themeColor="text1"/>
          <w:sz w:val="24"/>
        </w:rPr>
        <w:t>66594942</w:t>
      </w:r>
    </w:p>
    <w:p w14:paraId="4BEDCB9E"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中国银行客服电话：</w:t>
      </w:r>
      <w:r w:rsidRPr="00E841A5">
        <w:rPr>
          <w:rFonts w:hint="eastAsia"/>
          <w:color w:val="000000" w:themeColor="text1"/>
          <w:sz w:val="24"/>
        </w:rPr>
        <w:t>95566</w:t>
      </w:r>
    </w:p>
    <w:p w14:paraId="7CA93D3E"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（二）基金托管部门及主要人员情况</w:t>
      </w:r>
    </w:p>
    <w:p w14:paraId="039F735B"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中国银行托管业务部设立于</w:t>
      </w:r>
      <w:r w:rsidRPr="00E841A5">
        <w:rPr>
          <w:rFonts w:hint="eastAsia"/>
          <w:color w:val="000000" w:themeColor="text1"/>
          <w:sz w:val="24"/>
        </w:rPr>
        <w:t>1998</w:t>
      </w:r>
      <w:r w:rsidRPr="00E841A5">
        <w:rPr>
          <w:rFonts w:hint="eastAsia"/>
          <w:color w:val="000000" w:themeColor="text1"/>
          <w:sz w:val="24"/>
        </w:rPr>
        <w:t>年，现有员工</w:t>
      </w:r>
      <w:r w:rsidRPr="00E841A5">
        <w:rPr>
          <w:rFonts w:hint="eastAsia"/>
          <w:color w:val="000000" w:themeColor="text1"/>
          <w:sz w:val="24"/>
        </w:rPr>
        <w:t>110</w:t>
      </w:r>
      <w:r w:rsidRPr="00E841A5">
        <w:rPr>
          <w:rFonts w:hint="eastAsia"/>
          <w:color w:val="000000" w:themeColor="text1"/>
          <w:sz w:val="24"/>
        </w:rPr>
        <w:t>余人，大部分员工具有丰富的银行、证券、基金、信托从业经验，且具有海外工作、学习或培训经历，</w:t>
      </w:r>
      <w:r w:rsidRPr="00E841A5">
        <w:rPr>
          <w:rFonts w:hint="eastAsia"/>
          <w:color w:val="000000" w:themeColor="text1"/>
          <w:sz w:val="24"/>
        </w:rPr>
        <w:t>60</w:t>
      </w:r>
      <w:r w:rsidRPr="00E841A5">
        <w:rPr>
          <w:rFonts w:hint="eastAsia"/>
          <w:color w:val="000000" w:themeColor="text1"/>
          <w:sz w:val="24"/>
        </w:rPr>
        <w:t>％以上的员工具有硕士以上学位或高级职称。为给客户提供专业化的托管服务，中国银行已在境内、外分行开展托管业务。</w:t>
      </w:r>
    </w:p>
    <w:p w14:paraId="171918E4"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作为国内首批开展证券投资基金托管业务的商业银行，中国银行拥有证券投资基金、基金（一对多、一对一）、社保基金、保险资金、</w:t>
      </w:r>
      <w:r w:rsidRPr="00E841A5">
        <w:rPr>
          <w:rFonts w:hint="eastAsia"/>
          <w:color w:val="000000" w:themeColor="text1"/>
          <w:sz w:val="24"/>
        </w:rPr>
        <w:t>QFII</w:t>
      </w:r>
      <w:r w:rsidRPr="00E841A5">
        <w:rPr>
          <w:rFonts w:hint="eastAsia"/>
          <w:color w:val="000000" w:themeColor="text1"/>
          <w:sz w:val="24"/>
        </w:rPr>
        <w:t>、</w:t>
      </w:r>
      <w:r w:rsidRPr="00E841A5">
        <w:rPr>
          <w:rFonts w:hint="eastAsia"/>
          <w:color w:val="000000" w:themeColor="text1"/>
          <w:sz w:val="24"/>
        </w:rPr>
        <w:t>RQFII</w:t>
      </w:r>
      <w:r w:rsidRPr="00E841A5">
        <w:rPr>
          <w:rFonts w:hint="eastAsia"/>
          <w:color w:val="000000" w:themeColor="text1"/>
          <w:sz w:val="24"/>
        </w:rPr>
        <w:t>、</w:t>
      </w:r>
      <w:r w:rsidRPr="00E841A5">
        <w:rPr>
          <w:rFonts w:hint="eastAsia"/>
          <w:color w:val="000000" w:themeColor="text1"/>
          <w:sz w:val="24"/>
        </w:rPr>
        <w:t>QDII</w:t>
      </w:r>
      <w:r w:rsidRPr="00E841A5">
        <w:rPr>
          <w:rFonts w:hint="eastAsia"/>
          <w:color w:val="000000" w:themeColor="text1"/>
          <w:sz w:val="24"/>
        </w:rPr>
        <w:t>、境外三类机构、券商资产管理计划、信托计划、企业年金、银行理财产品、股权基金、私募基金、资金托管等门类齐全、产品丰富的托管业务体系。在国内，中国银行首家开展绩效评估、风险分析等增值服务，为各类客户提供个性化的托管增值服务，是国内领先的大型中资托管银行。</w:t>
      </w:r>
    </w:p>
    <w:p w14:paraId="38DCAA76"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（三）证券投资基金托管情况</w:t>
      </w:r>
    </w:p>
    <w:p w14:paraId="04843D39" w14:textId="77777777" w:rsidR="00B47DD3" w:rsidRPr="00E841A5" w:rsidRDefault="00B47DD3" w:rsidP="00B47DD3">
      <w:pPr>
        <w:spacing w:line="360" w:lineRule="auto"/>
        <w:ind w:firstLineChars="200" w:firstLine="480"/>
        <w:rPr>
          <w:color w:val="000000" w:themeColor="text1"/>
          <w:sz w:val="24"/>
        </w:rPr>
      </w:pPr>
      <w:r w:rsidRPr="00E841A5">
        <w:rPr>
          <w:rFonts w:hint="eastAsia"/>
          <w:color w:val="000000" w:themeColor="text1"/>
          <w:sz w:val="24"/>
        </w:rPr>
        <w:t>截至</w:t>
      </w:r>
      <w:r w:rsidRPr="00E841A5">
        <w:rPr>
          <w:rFonts w:hint="eastAsia"/>
          <w:color w:val="000000" w:themeColor="text1"/>
          <w:sz w:val="24"/>
        </w:rPr>
        <w:t>2016</w:t>
      </w:r>
      <w:r w:rsidRPr="00E841A5">
        <w:rPr>
          <w:rFonts w:hint="eastAsia"/>
          <w:color w:val="000000" w:themeColor="text1"/>
          <w:sz w:val="24"/>
        </w:rPr>
        <w:t>年</w:t>
      </w:r>
      <w:r w:rsidRPr="00E841A5">
        <w:rPr>
          <w:rFonts w:hint="eastAsia"/>
          <w:color w:val="000000" w:themeColor="text1"/>
          <w:sz w:val="24"/>
        </w:rPr>
        <w:t>12</w:t>
      </w:r>
      <w:r w:rsidRPr="00E841A5">
        <w:rPr>
          <w:rFonts w:hint="eastAsia"/>
          <w:color w:val="000000" w:themeColor="text1"/>
          <w:sz w:val="24"/>
        </w:rPr>
        <w:t>月</w:t>
      </w:r>
      <w:r w:rsidRPr="00E841A5">
        <w:rPr>
          <w:rFonts w:hint="eastAsia"/>
          <w:color w:val="000000" w:themeColor="text1"/>
          <w:sz w:val="24"/>
        </w:rPr>
        <w:t>31</w:t>
      </w:r>
      <w:r w:rsidRPr="00E841A5">
        <w:rPr>
          <w:rFonts w:hint="eastAsia"/>
          <w:color w:val="000000" w:themeColor="text1"/>
          <w:sz w:val="24"/>
        </w:rPr>
        <w:t>日，中国银行已托管</w:t>
      </w:r>
      <w:r w:rsidRPr="00E841A5">
        <w:rPr>
          <w:rFonts w:hint="eastAsia"/>
          <w:color w:val="000000" w:themeColor="text1"/>
          <w:sz w:val="24"/>
        </w:rPr>
        <w:t>534</w:t>
      </w:r>
      <w:r w:rsidRPr="00E841A5">
        <w:rPr>
          <w:rFonts w:hint="eastAsia"/>
          <w:color w:val="000000" w:themeColor="text1"/>
          <w:sz w:val="24"/>
        </w:rPr>
        <w:t>只证券投资基金，其中境内基金</w:t>
      </w:r>
      <w:r w:rsidRPr="00E841A5">
        <w:rPr>
          <w:rFonts w:hint="eastAsia"/>
          <w:color w:val="000000" w:themeColor="text1"/>
          <w:sz w:val="24"/>
        </w:rPr>
        <w:t>500</w:t>
      </w:r>
      <w:r w:rsidRPr="00E841A5">
        <w:rPr>
          <w:rFonts w:hint="eastAsia"/>
          <w:color w:val="000000" w:themeColor="text1"/>
          <w:sz w:val="24"/>
        </w:rPr>
        <w:t>只，</w:t>
      </w:r>
      <w:r w:rsidRPr="00E841A5">
        <w:rPr>
          <w:rFonts w:hint="eastAsia"/>
          <w:color w:val="000000" w:themeColor="text1"/>
          <w:sz w:val="24"/>
        </w:rPr>
        <w:t>QDII</w:t>
      </w:r>
      <w:r w:rsidRPr="00E841A5">
        <w:rPr>
          <w:rFonts w:hint="eastAsia"/>
          <w:color w:val="000000" w:themeColor="text1"/>
          <w:sz w:val="24"/>
        </w:rPr>
        <w:t>基金</w:t>
      </w:r>
      <w:r w:rsidRPr="00E841A5">
        <w:rPr>
          <w:rFonts w:hint="eastAsia"/>
          <w:color w:val="000000" w:themeColor="text1"/>
          <w:sz w:val="24"/>
        </w:rPr>
        <w:t>34</w:t>
      </w:r>
      <w:r w:rsidRPr="00E841A5">
        <w:rPr>
          <w:rFonts w:hint="eastAsia"/>
          <w:color w:val="000000" w:themeColor="text1"/>
          <w:sz w:val="24"/>
        </w:rPr>
        <w:t>只，覆盖了股票型、债券型、混合型、货币型、指数型等多种类型的基金，满足了不同客户多元化的投资理财需求，基金托管规模位</w:t>
      </w:r>
      <w:r w:rsidRPr="00E841A5">
        <w:rPr>
          <w:rFonts w:hint="eastAsia"/>
          <w:color w:val="000000" w:themeColor="text1"/>
          <w:sz w:val="24"/>
        </w:rPr>
        <w:lastRenderedPageBreak/>
        <w:t>居同业前列。</w:t>
      </w:r>
    </w:p>
    <w:p w14:paraId="1A6E1EC5" w14:textId="7D67868B" w:rsidR="005015D4" w:rsidRPr="00E841A5" w:rsidRDefault="005015D4" w:rsidP="00717FD7">
      <w:pPr>
        <w:spacing w:line="360" w:lineRule="auto"/>
        <w:ind w:firstLineChars="200" w:firstLine="480"/>
        <w:rPr>
          <w:rFonts w:ascii="宋体" w:hAnsi="宋体"/>
          <w:bCs/>
          <w:color w:val="000000" w:themeColor="text1"/>
          <w:sz w:val="24"/>
        </w:rPr>
      </w:pPr>
    </w:p>
    <w:p w14:paraId="0D9F18C0" w14:textId="4FCFC8FA" w:rsidR="0094597B" w:rsidRPr="00E841A5" w:rsidRDefault="0094597B" w:rsidP="00717FD7">
      <w:pPr>
        <w:autoSpaceDE w:val="0"/>
        <w:autoSpaceDN w:val="0"/>
        <w:spacing w:line="360" w:lineRule="auto"/>
        <w:ind w:firstLineChars="200" w:firstLine="482"/>
        <w:textAlignment w:val="bottom"/>
        <w:outlineLvl w:val="0"/>
        <w:rPr>
          <w:rFonts w:ascii="宋体" w:hAnsi="宋体"/>
          <w:b/>
          <w:color w:val="000000" w:themeColor="text1"/>
          <w:sz w:val="24"/>
        </w:rPr>
      </w:pPr>
      <w:r w:rsidRPr="00E841A5">
        <w:rPr>
          <w:rFonts w:ascii="宋体" w:hAnsi="宋体" w:hint="eastAsia"/>
          <w:b/>
          <w:color w:val="000000" w:themeColor="text1"/>
          <w:sz w:val="24"/>
        </w:rPr>
        <w:t>四</w:t>
      </w:r>
      <w:bookmarkStart w:id="3" w:name="_Toc107645748"/>
      <w:bookmarkStart w:id="4" w:name="_Toc402337599"/>
      <w:r w:rsidRPr="00E841A5">
        <w:rPr>
          <w:rFonts w:ascii="宋体" w:hAnsi="宋体" w:hint="eastAsia"/>
          <w:b/>
          <w:color w:val="000000" w:themeColor="text1"/>
          <w:sz w:val="24"/>
        </w:rPr>
        <w:t>、相关服务机构</w:t>
      </w:r>
      <w:bookmarkEnd w:id="3"/>
      <w:bookmarkEnd w:id="4"/>
    </w:p>
    <w:p w14:paraId="2B854588" w14:textId="77777777" w:rsidR="00053E0E" w:rsidRPr="00E841A5" w:rsidRDefault="00053E0E" w:rsidP="00053E0E">
      <w:pPr>
        <w:spacing w:line="360" w:lineRule="auto"/>
        <w:ind w:firstLineChars="200" w:firstLine="480"/>
        <w:rPr>
          <w:color w:val="000000" w:themeColor="text1"/>
          <w:kern w:val="0"/>
          <w:sz w:val="24"/>
        </w:rPr>
      </w:pPr>
      <w:bookmarkStart w:id="5" w:name="_Toc67984824"/>
      <w:r w:rsidRPr="00E841A5">
        <w:rPr>
          <w:rFonts w:hint="eastAsia"/>
          <w:color w:val="000000" w:themeColor="text1"/>
          <w:kern w:val="0"/>
          <w:sz w:val="24"/>
        </w:rPr>
        <w:t>（一）基金份额发售机构</w:t>
      </w:r>
    </w:p>
    <w:p w14:paraId="32C94CB2" w14:textId="77777777" w:rsidR="009768D1" w:rsidRPr="00E841A5" w:rsidRDefault="009768D1" w:rsidP="009768D1">
      <w:pPr>
        <w:spacing w:line="360" w:lineRule="auto"/>
        <w:ind w:firstLineChars="200" w:firstLine="480"/>
        <w:rPr>
          <w:color w:val="000000" w:themeColor="text1"/>
          <w:sz w:val="24"/>
        </w:rPr>
      </w:pPr>
      <w:r w:rsidRPr="00E841A5">
        <w:rPr>
          <w:color w:val="000000" w:themeColor="text1"/>
          <w:sz w:val="24"/>
        </w:rPr>
        <w:t>1</w:t>
      </w:r>
      <w:r w:rsidRPr="00E841A5">
        <w:rPr>
          <w:rFonts w:hint="eastAsia"/>
          <w:color w:val="000000" w:themeColor="text1"/>
          <w:sz w:val="24"/>
        </w:rPr>
        <w:t>、直销机构</w:t>
      </w:r>
    </w:p>
    <w:p w14:paraId="6F901DC8" w14:textId="77777777" w:rsidR="009768D1" w:rsidRPr="00E841A5" w:rsidRDefault="009768D1" w:rsidP="009768D1">
      <w:pPr>
        <w:spacing w:line="360" w:lineRule="auto"/>
        <w:ind w:firstLineChars="200" w:firstLine="480"/>
        <w:rPr>
          <w:color w:val="000000" w:themeColor="text1"/>
          <w:sz w:val="24"/>
        </w:rPr>
      </w:pPr>
      <w:r w:rsidRPr="00E841A5">
        <w:rPr>
          <w:rFonts w:hint="eastAsia"/>
          <w:color w:val="000000" w:themeColor="text1"/>
          <w:sz w:val="24"/>
        </w:rPr>
        <w:t>长盛基金管理有限公司直销中心</w:t>
      </w:r>
    </w:p>
    <w:p w14:paraId="06D368B0" w14:textId="77777777" w:rsidR="009768D1" w:rsidRPr="00E841A5" w:rsidRDefault="009768D1" w:rsidP="009768D1">
      <w:pPr>
        <w:spacing w:line="360" w:lineRule="auto"/>
        <w:ind w:firstLineChars="200" w:firstLine="480"/>
        <w:rPr>
          <w:color w:val="000000" w:themeColor="text1"/>
          <w:sz w:val="24"/>
        </w:rPr>
      </w:pPr>
      <w:r w:rsidRPr="00E841A5">
        <w:rPr>
          <w:rFonts w:hint="eastAsia"/>
          <w:color w:val="000000" w:themeColor="text1"/>
          <w:sz w:val="24"/>
        </w:rPr>
        <w:t>地址：北京市海淀区北太平庄路</w:t>
      </w:r>
      <w:r w:rsidRPr="00E841A5">
        <w:rPr>
          <w:color w:val="000000" w:themeColor="text1"/>
          <w:sz w:val="24"/>
        </w:rPr>
        <w:t>18</w:t>
      </w:r>
      <w:r w:rsidRPr="00E841A5">
        <w:rPr>
          <w:rFonts w:hint="eastAsia"/>
          <w:color w:val="000000" w:themeColor="text1"/>
          <w:sz w:val="24"/>
        </w:rPr>
        <w:t>号城建大厦</w:t>
      </w:r>
      <w:r w:rsidRPr="00E841A5">
        <w:rPr>
          <w:color w:val="000000" w:themeColor="text1"/>
          <w:sz w:val="24"/>
        </w:rPr>
        <w:t>A</w:t>
      </w:r>
      <w:r w:rsidRPr="00E841A5">
        <w:rPr>
          <w:rFonts w:hint="eastAsia"/>
          <w:color w:val="000000" w:themeColor="text1"/>
          <w:sz w:val="24"/>
        </w:rPr>
        <w:t>座</w:t>
      </w:r>
      <w:r w:rsidRPr="00E841A5">
        <w:rPr>
          <w:rFonts w:hint="eastAsia"/>
          <w:color w:val="000000" w:themeColor="text1"/>
          <w:sz w:val="24"/>
        </w:rPr>
        <w:t>20</w:t>
      </w:r>
      <w:r w:rsidRPr="00E841A5">
        <w:rPr>
          <w:rFonts w:hint="eastAsia"/>
          <w:color w:val="000000" w:themeColor="text1"/>
          <w:sz w:val="24"/>
        </w:rPr>
        <w:t>层</w:t>
      </w:r>
    </w:p>
    <w:p w14:paraId="7763D21E" w14:textId="4301E33D" w:rsidR="009768D1" w:rsidRPr="00E841A5" w:rsidRDefault="009768D1" w:rsidP="009768D1">
      <w:pPr>
        <w:spacing w:line="360" w:lineRule="auto"/>
        <w:ind w:firstLineChars="200" w:firstLine="480"/>
        <w:rPr>
          <w:color w:val="000000" w:themeColor="text1"/>
          <w:sz w:val="24"/>
        </w:rPr>
      </w:pPr>
      <w:r w:rsidRPr="00E841A5">
        <w:rPr>
          <w:rFonts w:hint="eastAsia"/>
          <w:color w:val="000000" w:themeColor="text1"/>
          <w:sz w:val="24"/>
        </w:rPr>
        <w:t>法定代表人：</w:t>
      </w:r>
      <w:r w:rsidR="00316EE3">
        <w:rPr>
          <w:rFonts w:hint="eastAsia"/>
          <w:color w:val="000000" w:themeColor="text1"/>
          <w:sz w:val="24"/>
        </w:rPr>
        <w:t>周兵</w:t>
      </w:r>
    </w:p>
    <w:p w14:paraId="4B80D337" w14:textId="77777777" w:rsidR="009768D1" w:rsidRPr="00E841A5" w:rsidRDefault="009768D1" w:rsidP="009768D1">
      <w:pPr>
        <w:spacing w:line="360" w:lineRule="auto"/>
        <w:ind w:firstLineChars="200" w:firstLine="480"/>
        <w:rPr>
          <w:color w:val="000000" w:themeColor="text1"/>
          <w:sz w:val="24"/>
        </w:rPr>
      </w:pPr>
      <w:r w:rsidRPr="00E841A5">
        <w:rPr>
          <w:color w:val="000000" w:themeColor="text1"/>
          <w:sz w:val="24"/>
        </w:rPr>
        <w:t>邮政编码：</w:t>
      </w:r>
      <w:r w:rsidRPr="00E841A5">
        <w:rPr>
          <w:color w:val="000000" w:themeColor="text1"/>
          <w:sz w:val="24"/>
        </w:rPr>
        <w:t>100088</w:t>
      </w:r>
    </w:p>
    <w:p w14:paraId="2833CAA9" w14:textId="77777777" w:rsidR="009768D1" w:rsidRPr="00E841A5" w:rsidRDefault="009768D1" w:rsidP="009768D1">
      <w:pPr>
        <w:spacing w:line="360" w:lineRule="auto"/>
        <w:ind w:firstLineChars="200" w:firstLine="480"/>
        <w:rPr>
          <w:color w:val="000000" w:themeColor="text1"/>
          <w:sz w:val="24"/>
        </w:rPr>
      </w:pPr>
      <w:r w:rsidRPr="00E841A5">
        <w:rPr>
          <w:rFonts w:hint="eastAsia"/>
          <w:color w:val="000000" w:themeColor="text1"/>
          <w:sz w:val="24"/>
        </w:rPr>
        <w:t>电话：（</w:t>
      </w:r>
      <w:r w:rsidRPr="00E841A5">
        <w:rPr>
          <w:rFonts w:hint="eastAsia"/>
          <w:color w:val="000000" w:themeColor="text1"/>
          <w:sz w:val="24"/>
        </w:rPr>
        <w:t>010</w:t>
      </w:r>
      <w:r w:rsidRPr="00E841A5">
        <w:rPr>
          <w:rFonts w:hint="eastAsia"/>
          <w:color w:val="000000" w:themeColor="text1"/>
          <w:sz w:val="24"/>
        </w:rPr>
        <w:t>）</w:t>
      </w:r>
      <w:r w:rsidRPr="00E841A5">
        <w:rPr>
          <w:rFonts w:hint="eastAsia"/>
          <w:color w:val="000000" w:themeColor="text1"/>
          <w:sz w:val="24"/>
        </w:rPr>
        <w:t>82019799</w:t>
      </w:r>
      <w:r w:rsidRPr="00E841A5">
        <w:rPr>
          <w:rFonts w:hint="eastAsia"/>
          <w:color w:val="000000" w:themeColor="text1"/>
          <w:sz w:val="24"/>
        </w:rPr>
        <w:t>、</w:t>
      </w:r>
      <w:r w:rsidRPr="00E841A5">
        <w:rPr>
          <w:rFonts w:hint="eastAsia"/>
          <w:color w:val="000000" w:themeColor="text1"/>
          <w:sz w:val="24"/>
        </w:rPr>
        <w:t>82019795</w:t>
      </w:r>
    </w:p>
    <w:p w14:paraId="65F27B87" w14:textId="77777777" w:rsidR="009768D1" w:rsidRPr="00E841A5" w:rsidRDefault="009768D1" w:rsidP="009768D1">
      <w:pPr>
        <w:spacing w:line="360" w:lineRule="auto"/>
        <w:ind w:firstLineChars="200" w:firstLine="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w:t>
      </w:r>
      <w:r w:rsidRPr="00E841A5">
        <w:rPr>
          <w:rFonts w:hint="eastAsia"/>
          <w:color w:val="000000" w:themeColor="text1"/>
          <w:sz w:val="24"/>
        </w:rPr>
        <w:t>）</w:t>
      </w:r>
      <w:r w:rsidRPr="00E841A5">
        <w:rPr>
          <w:rFonts w:hint="eastAsia"/>
          <w:color w:val="000000" w:themeColor="text1"/>
          <w:sz w:val="24"/>
        </w:rPr>
        <w:t>82255981</w:t>
      </w:r>
      <w:r w:rsidRPr="00E841A5">
        <w:rPr>
          <w:rFonts w:hint="eastAsia"/>
          <w:color w:val="000000" w:themeColor="text1"/>
          <w:sz w:val="24"/>
        </w:rPr>
        <w:t>、</w:t>
      </w:r>
      <w:r w:rsidRPr="00E841A5">
        <w:rPr>
          <w:rFonts w:hint="eastAsia"/>
          <w:color w:val="000000" w:themeColor="text1"/>
          <w:sz w:val="24"/>
        </w:rPr>
        <w:t>82255982</w:t>
      </w:r>
      <w:r w:rsidRPr="00E841A5">
        <w:rPr>
          <w:color w:val="000000" w:themeColor="text1"/>
          <w:sz w:val="24"/>
        </w:rPr>
        <w:t xml:space="preserve"> </w:t>
      </w:r>
    </w:p>
    <w:p w14:paraId="2279C47C" w14:textId="77777777" w:rsidR="009768D1" w:rsidRPr="00E841A5" w:rsidRDefault="009768D1" w:rsidP="009768D1">
      <w:pPr>
        <w:spacing w:line="360" w:lineRule="auto"/>
        <w:ind w:firstLineChars="200" w:firstLine="480"/>
        <w:rPr>
          <w:bCs/>
          <w:color w:val="000000" w:themeColor="text1"/>
          <w:sz w:val="24"/>
        </w:rPr>
      </w:pPr>
      <w:r w:rsidRPr="00E841A5">
        <w:rPr>
          <w:rFonts w:hint="eastAsia"/>
          <w:bCs/>
          <w:color w:val="000000" w:themeColor="text1"/>
          <w:sz w:val="24"/>
        </w:rPr>
        <w:t>联系人：</w:t>
      </w:r>
      <w:r w:rsidR="000B4795" w:rsidRPr="00E841A5">
        <w:rPr>
          <w:rFonts w:hint="eastAsia"/>
          <w:bCs/>
          <w:color w:val="000000" w:themeColor="text1"/>
          <w:sz w:val="24"/>
        </w:rPr>
        <w:t>吕雪飞、</w:t>
      </w:r>
      <w:r w:rsidRPr="00E841A5">
        <w:rPr>
          <w:rFonts w:hint="eastAsia"/>
          <w:bCs/>
          <w:color w:val="000000" w:themeColor="text1"/>
          <w:sz w:val="24"/>
        </w:rPr>
        <w:t>张晓丽</w:t>
      </w:r>
    </w:p>
    <w:p w14:paraId="347385BD" w14:textId="77777777" w:rsidR="009768D1" w:rsidRPr="00E841A5" w:rsidRDefault="009768D1" w:rsidP="009768D1">
      <w:pPr>
        <w:spacing w:line="360" w:lineRule="auto"/>
        <w:ind w:firstLineChars="200" w:firstLine="480"/>
        <w:rPr>
          <w:color w:val="000000" w:themeColor="text1"/>
          <w:sz w:val="24"/>
        </w:rPr>
      </w:pPr>
      <w:r w:rsidRPr="00E841A5">
        <w:rPr>
          <w:rFonts w:hint="eastAsia"/>
          <w:color w:val="000000" w:themeColor="text1"/>
          <w:sz w:val="24"/>
        </w:rPr>
        <w:t>2</w:t>
      </w:r>
      <w:r w:rsidRPr="00E841A5">
        <w:rPr>
          <w:rFonts w:hint="eastAsia"/>
          <w:color w:val="000000" w:themeColor="text1"/>
          <w:sz w:val="24"/>
        </w:rPr>
        <w:t>、代销机构</w:t>
      </w:r>
    </w:p>
    <w:p w14:paraId="6A34253C"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（1）</w:t>
      </w:r>
      <w:r w:rsidRPr="00E841A5">
        <w:rPr>
          <w:rFonts w:ascii="宋体" w:hAnsi="宋体" w:hint="eastAsia"/>
          <w:color w:val="000000" w:themeColor="text1"/>
          <w:sz w:val="24"/>
        </w:rPr>
        <w:tab/>
        <w:t>中国银行股份有限公司</w:t>
      </w:r>
    </w:p>
    <w:p w14:paraId="6D855CDD"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注册地址：北京市西城区复兴门内大街1号</w:t>
      </w:r>
    </w:p>
    <w:p w14:paraId="304883F8"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办公地址：北京市西城区复兴门内大街1号</w:t>
      </w:r>
    </w:p>
    <w:p w14:paraId="68FB9A55"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法定代表人：田国立</w:t>
      </w:r>
    </w:p>
    <w:p w14:paraId="175C9589"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联系人：宋府</w:t>
      </w:r>
    </w:p>
    <w:p w14:paraId="55E15666"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电话：010-66594904</w:t>
      </w:r>
    </w:p>
    <w:p w14:paraId="40BC78A5"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传真：010-66594942</w:t>
      </w:r>
    </w:p>
    <w:p w14:paraId="196D39DF"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客户服务电话：95566</w:t>
      </w:r>
    </w:p>
    <w:p w14:paraId="0E51D105"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公司网址：www.boc.cn</w:t>
      </w:r>
    </w:p>
    <w:p w14:paraId="73CC5859"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（2）</w:t>
      </w:r>
      <w:r w:rsidRPr="00E841A5">
        <w:rPr>
          <w:rFonts w:ascii="宋体" w:hAnsi="宋体" w:hint="eastAsia"/>
          <w:color w:val="000000" w:themeColor="text1"/>
          <w:sz w:val="24"/>
        </w:rPr>
        <w:tab/>
        <w:t>上海浦东发展银行股份有限公司</w:t>
      </w:r>
    </w:p>
    <w:p w14:paraId="01663CA1"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注册地址：上海市中山东一路12号</w:t>
      </w:r>
    </w:p>
    <w:p w14:paraId="4A30AE5A"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办公地址：上海市中山东一路12 号</w:t>
      </w:r>
    </w:p>
    <w:p w14:paraId="489D7F93"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法定代表人：吉晓辉</w:t>
      </w:r>
    </w:p>
    <w:p w14:paraId="2DA24692" w14:textId="22FE6B9F"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联系人：</w:t>
      </w:r>
      <w:r w:rsidR="00B47DD3" w:rsidRPr="00E841A5">
        <w:rPr>
          <w:rFonts w:hint="eastAsia"/>
          <w:color w:val="000000" w:themeColor="text1"/>
          <w:sz w:val="24"/>
        </w:rPr>
        <w:t>姚磊</w:t>
      </w:r>
      <w:r w:rsidRPr="00E841A5">
        <w:rPr>
          <w:rFonts w:ascii="宋体" w:hAnsi="宋体" w:hint="eastAsia"/>
          <w:color w:val="000000" w:themeColor="text1"/>
          <w:sz w:val="24"/>
        </w:rPr>
        <w:t>电话：021—61614467</w:t>
      </w:r>
    </w:p>
    <w:p w14:paraId="457A1878"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传真：021—63604196</w:t>
      </w:r>
    </w:p>
    <w:p w14:paraId="78098DBB"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客户服务电话：95528</w:t>
      </w:r>
    </w:p>
    <w:p w14:paraId="218F2C7B"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lastRenderedPageBreak/>
        <w:t>公司网站：www.spdb.com.cn</w:t>
      </w:r>
    </w:p>
    <w:p w14:paraId="0CAA3398"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（3）</w:t>
      </w:r>
      <w:r w:rsidRPr="00E841A5">
        <w:rPr>
          <w:rFonts w:ascii="宋体" w:hAnsi="宋体" w:hint="eastAsia"/>
          <w:color w:val="000000" w:themeColor="text1"/>
          <w:sz w:val="24"/>
        </w:rPr>
        <w:tab/>
        <w:t>交通银行股份有限公司</w:t>
      </w:r>
    </w:p>
    <w:p w14:paraId="7889F793"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注册地址：上海市银城中路188号</w:t>
      </w:r>
    </w:p>
    <w:p w14:paraId="5FEBCCCB"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办公地址：上海市银城中路188号</w:t>
      </w:r>
    </w:p>
    <w:p w14:paraId="741C7477"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法定代表人：</w:t>
      </w:r>
      <w:proofErr w:type="gramStart"/>
      <w:r w:rsidRPr="00E841A5">
        <w:rPr>
          <w:rFonts w:ascii="宋体" w:hAnsi="宋体" w:hint="eastAsia"/>
          <w:color w:val="000000" w:themeColor="text1"/>
          <w:sz w:val="24"/>
        </w:rPr>
        <w:t>牛锡明</w:t>
      </w:r>
      <w:proofErr w:type="gramEnd"/>
      <w:r w:rsidRPr="00E841A5">
        <w:rPr>
          <w:rFonts w:ascii="宋体" w:hAnsi="宋体" w:hint="eastAsia"/>
          <w:color w:val="000000" w:themeColor="text1"/>
          <w:sz w:val="24"/>
        </w:rPr>
        <w:t xml:space="preserve"> </w:t>
      </w:r>
    </w:p>
    <w:p w14:paraId="02ACE894"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 xml:space="preserve">联系人：曹榕 </w:t>
      </w:r>
    </w:p>
    <w:p w14:paraId="3E632618"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电话：021-58781234</w:t>
      </w:r>
    </w:p>
    <w:p w14:paraId="7CB946A0"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传真：021-58408483</w:t>
      </w:r>
    </w:p>
    <w:p w14:paraId="6AD76C25"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客户服务电话：95559</w:t>
      </w:r>
    </w:p>
    <w:p w14:paraId="655CC997"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公司网址：www.bankcomm.com</w:t>
      </w:r>
    </w:p>
    <w:p w14:paraId="33AE9354"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（4）</w:t>
      </w:r>
      <w:r w:rsidRPr="00E841A5">
        <w:rPr>
          <w:rFonts w:ascii="宋体" w:hAnsi="宋体" w:hint="eastAsia"/>
          <w:color w:val="000000" w:themeColor="text1"/>
          <w:sz w:val="24"/>
        </w:rPr>
        <w:tab/>
        <w:t>包商银行股份有限公司</w:t>
      </w:r>
    </w:p>
    <w:p w14:paraId="4B56BF74"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注册地址： 内蒙古包头市钢铁大街6号</w:t>
      </w:r>
    </w:p>
    <w:p w14:paraId="59FB98FC"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办公地址：内蒙古包头市钢铁大街6号</w:t>
      </w:r>
    </w:p>
    <w:p w14:paraId="2428DF34"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 xml:space="preserve">法定代表人：李镇西 </w:t>
      </w:r>
    </w:p>
    <w:p w14:paraId="4F0797B2"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联系人：刘芳</w:t>
      </w:r>
    </w:p>
    <w:p w14:paraId="71535E47"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电话：：0472-5189051</w:t>
      </w:r>
    </w:p>
    <w:p w14:paraId="2654C919"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传真：0472-5189051</w:t>
      </w:r>
    </w:p>
    <w:p w14:paraId="1DB38EF0"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客户服务电话：95352</w:t>
      </w:r>
    </w:p>
    <w:p w14:paraId="0C7F5246" w14:textId="77777777" w:rsidR="00C10C71" w:rsidRPr="00E841A5" w:rsidRDefault="00C10C71" w:rsidP="00C10C71">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公司网站：www.bsb.com.cn</w:t>
      </w:r>
    </w:p>
    <w:p w14:paraId="65D5D653"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（5）安信证券股份有限公司</w:t>
      </w:r>
    </w:p>
    <w:p w14:paraId="578C2882"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注册地址：深圳市福田区金田路4018号安联大厦35层、28层A02单元</w:t>
      </w:r>
    </w:p>
    <w:p w14:paraId="36FAF4D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办公地址：深圳市福田区深南大道2008号中国凤凰大厦1栋9层</w:t>
      </w:r>
    </w:p>
    <w:p w14:paraId="548EDDD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w:t>
      </w:r>
      <w:proofErr w:type="gramStart"/>
      <w:r w:rsidRPr="00E841A5">
        <w:rPr>
          <w:rFonts w:ascii="宋体" w:hAnsi="宋体" w:hint="eastAsia"/>
          <w:color w:val="000000" w:themeColor="text1"/>
          <w:sz w:val="24"/>
        </w:rPr>
        <w:t>牛冠兴</w:t>
      </w:r>
      <w:proofErr w:type="gramEnd"/>
    </w:p>
    <w:p w14:paraId="07E1CB9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联系人：陈剑虹</w:t>
      </w:r>
    </w:p>
    <w:p w14:paraId="7C4B253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0755-82825551</w:t>
      </w:r>
    </w:p>
    <w:p w14:paraId="69DF508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0755-82558355</w:t>
      </w:r>
    </w:p>
    <w:p w14:paraId="3721F31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客户服务电话：400-800-1001</w:t>
      </w:r>
    </w:p>
    <w:p w14:paraId="2C775FD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公司网址：www.essence.com.cn</w:t>
      </w:r>
    </w:p>
    <w:p w14:paraId="7AA5AF6C"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（6）渤海证券股份有限公司</w:t>
      </w:r>
    </w:p>
    <w:p w14:paraId="4147B207"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lastRenderedPageBreak/>
        <w:t>注册地址：天津市经济技术开发区第二大街42号写字楼101室</w:t>
      </w:r>
    </w:p>
    <w:p w14:paraId="768590A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法定代表人：王春峰</w:t>
      </w:r>
    </w:p>
    <w:p w14:paraId="7D0C50C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联系人：蔡霆</w:t>
      </w:r>
    </w:p>
    <w:p w14:paraId="5C82EB6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022-28451991</w:t>
      </w:r>
    </w:p>
    <w:p w14:paraId="258CDE6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022-28451958</w:t>
      </w:r>
    </w:p>
    <w:p w14:paraId="283CDA0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客户服务电话：400-651-5988</w:t>
      </w:r>
    </w:p>
    <w:p w14:paraId="41860D3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公司网址：www.bhzq.com</w:t>
      </w:r>
    </w:p>
    <w:p w14:paraId="4EB712A3"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（7）长江证券股份有限公司</w:t>
      </w:r>
    </w:p>
    <w:p w14:paraId="6052CE81"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注册地址：武汉市新华路特8号长江证券大厦</w:t>
      </w:r>
    </w:p>
    <w:p w14:paraId="63C91C2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法定代表人：杨泽柱</w:t>
      </w:r>
    </w:p>
    <w:p w14:paraId="3549F69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联系人：奚博宇</w:t>
      </w:r>
    </w:p>
    <w:p w14:paraId="718599F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027-65799999</w:t>
      </w:r>
    </w:p>
    <w:p w14:paraId="2D71029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027-85481900</w:t>
      </w:r>
    </w:p>
    <w:p w14:paraId="637CE43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客户服务电话：95579或4008-888-999</w:t>
      </w:r>
    </w:p>
    <w:p w14:paraId="494C2D3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 xml:space="preserve">公司网址：www.95579.com </w:t>
      </w:r>
    </w:p>
    <w:p w14:paraId="0A701810"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（8）德</w:t>
      </w:r>
      <w:proofErr w:type="gramStart"/>
      <w:r w:rsidRPr="00E841A5">
        <w:rPr>
          <w:rFonts w:ascii="宋体" w:hAnsi="宋体" w:hint="eastAsia"/>
          <w:color w:val="000000" w:themeColor="text1"/>
          <w:sz w:val="24"/>
        </w:rPr>
        <w:t>邦</w:t>
      </w:r>
      <w:proofErr w:type="gramEnd"/>
      <w:r w:rsidRPr="00E841A5">
        <w:rPr>
          <w:rFonts w:ascii="宋体" w:hAnsi="宋体" w:hint="eastAsia"/>
          <w:color w:val="000000" w:themeColor="text1"/>
          <w:sz w:val="24"/>
        </w:rPr>
        <w:t>证券股份有限公司</w:t>
      </w:r>
    </w:p>
    <w:p w14:paraId="0957D94F"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注册地址：上海市普陀区曹杨路510号南半幢9楼</w:t>
      </w:r>
    </w:p>
    <w:p w14:paraId="0A3867B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办公地址：上海市福山路500号城建大厦26楼</w:t>
      </w:r>
    </w:p>
    <w:p w14:paraId="30EFC44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法定代表人：姚文平</w:t>
      </w:r>
    </w:p>
    <w:p w14:paraId="7949A7B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联系人：朱磊</w:t>
      </w:r>
    </w:p>
    <w:p w14:paraId="19B4F69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021-68761616</w:t>
      </w:r>
    </w:p>
    <w:p w14:paraId="4E65058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021-68767981</w:t>
      </w:r>
    </w:p>
    <w:p w14:paraId="1490E90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客户服务电话：400-888-8128</w:t>
      </w:r>
    </w:p>
    <w:p w14:paraId="1647754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公司网址：www.tebon.com.cn</w:t>
      </w:r>
    </w:p>
    <w:p w14:paraId="4E69E055"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（9）第一创业证券股份有限公司</w:t>
      </w:r>
    </w:p>
    <w:p w14:paraId="4ECFECAD"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注册地址：深圳市罗湖区笋岗路12号中民时代广场 B 座25、26层</w:t>
      </w:r>
    </w:p>
    <w:p w14:paraId="19B793D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办公地址：深圳市福田区福华一路115号投行大厦18楼</w:t>
      </w:r>
    </w:p>
    <w:p w14:paraId="32AFADF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法定代表人：刘学民</w:t>
      </w:r>
    </w:p>
    <w:p w14:paraId="18B2D20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联系人：毛诗莉</w:t>
      </w:r>
    </w:p>
    <w:p w14:paraId="1F30077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lastRenderedPageBreak/>
        <w:t>电话：</w:t>
      </w:r>
      <w:r w:rsidRPr="00E841A5">
        <w:rPr>
          <w:rFonts w:ascii="宋体" w:hAnsi="宋体" w:hint="eastAsia"/>
          <w:color w:val="000000" w:themeColor="text1"/>
          <w:sz w:val="24"/>
        </w:rPr>
        <w:t>（0755）23838750</w:t>
      </w:r>
    </w:p>
    <w:p w14:paraId="109B77E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（0755）23838701</w:t>
      </w:r>
    </w:p>
    <w:p w14:paraId="37530B8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客户服务电话：400-888-1888</w:t>
      </w:r>
    </w:p>
    <w:p w14:paraId="07EDAEC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公司网址：www.fcsc.com</w:t>
      </w:r>
    </w:p>
    <w:p w14:paraId="4457E53C"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（10）东北证券股份有限公司</w:t>
      </w:r>
    </w:p>
    <w:p w14:paraId="7B0204D0"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注册地址：长春市自由大路1138号</w:t>
      </w:r>
    </w:p>
    <w:p w14:paraId="177F8D7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办公地址：长春市自由大路1138号</w:t>
      </w:r>
    </w:p>
    <w:p w14:paraId="1363938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法定代表人：矫正中</w:t>
      </w:r>
    </w:p>
    <w:p w14:paraId="6E1EA45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联系人：安岩</w:t>
      </w:r>
      <w:proofErr w:type="gramStart"/>
      <w:r w:rsidRPr="00E841A5">
        <w:rPr>
          <w:rFonts w:ascii="宋体" w:hAnsi="宋体" w:hint="eastAsia"/>
          <w:color w:val="000000" w:themeColor="text1"/>
          <w:sz w:val="24"/>
        </w:rPr>
        <w:t>岩</w:t>
      </w:r>
      <w:proofErr w:type="gramEnd"/>
    </w:p>
    <w:p w14:paraId="289272D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400-600-0686</w:t>
      </w:r>
    </w:p>
    <w:p w14:paraId="154CA3F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（0431）85096795</w:t>
      </w:r>
    </w:p>
    <w:p w14:paraId="383ABF8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客户服务电话：400-600-0686</w:t>
      </w:r>
    </w:p>
    <w:p w14:paraId="40D2697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公司网址：www.nesc.cn</w:t>
      </w:r>
    </w:p>
    <w:p w14:paraId="6326039A"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（11）东海证券股份有限公司</w:t>
      </w:r>
    </w:p>
    <w:p w14:paraId="44651C50"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注册地址：江苏省常州延陵西路23号投资广场18层</w:t>
      </w:r>
    </w:p>
    <w:p w14:paraId="75FBFC1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办公地址：上海市浦东新区东方路1928号东海证券大厦</w:t>
      </w:r>
    </w:p>
    <w:p w14:paraId="5F02955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法定代表人：赵俊</w:t>
      </w:r>
    </w:p>
    <w:p w14:paraId="0128BB4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联系人：王一彦</w:t>
      </w:r>
    </w:p>
    <w:p w14:paraId="12A51F8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021-20333333</w:t>
      </w:r>
    </w:p>
    <w:p w14:paraId="63B7799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021-50498825</w:t>
      </w:r>
    </w:p>
    <w:p w14:paraId="10C0DC1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 xml:space="preserve">客户服务电话：95531、400-8888-588 </w:t>
      </w:r>
    </w:p>
    <w:p w14:paraId="51C7C64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公司网址：www.longone.com.cn</w:t>
      </w:r>
    </w:p>
    <w:p w14:paraId="780F6C68"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（12）东兴证券股份有限公司</w:t>
      </w:r>
    </w:p>
    <w:p w14:paraId="02BEDC54"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注册地址：北京市西城区金融大街5号新盛大厦B座12-15层</w:t>
      </w:r>
    </w:p>
    <w:p w14:paraId="6F17307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办公地址：北京市西城区金融大街5号新盛大厦B座12-15层</w:t>
      </w:r>
    </w:p>
    <w:p w14:paraId="67AA6C8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法定代表人：魏庆华</w:t>
      </w:r>
    </w:p>
    <w:p w14:paraId="1011F25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w:t>
      </w:r>
      <w:proofErr w:type="gramStart"/>
      <w:r w:rsidRPr="00E841A5">
        <w:rPr>
          <w:rFonts w:ascii="宋体" w:hAnsi="宋体" w:hint="eastAsia"/>
          <w:color w:val="000000" w:themeColor="text1"/>
          <w:sz w:val="24"/>
        </w:rPr>
        <w:t>汤漫川</w:t>
      </w:r>
      <w:proofErr w:type="gramEnd"/>
    </w:p>
    <w:p w14:paraId="1B8A22F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010-66555316</w:t>
      </w:r>
    </w:p>
    <w:p w14:paraId="1D6CE64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010-66555246</w:t>
      </w:r>
    </w:p>
    <w:p w14:paraId="75CC001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lastRenderedPageBreak/>
        <w:t>客户服务电话：4008888993</w:t>
      </w:r>
    </w:p>
    <w:p w14:paraId="2E2D918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公司网址：www.dxzq.net</w:t>
      </w:r>
    </w:p>
    <w:p w14:paraId="2534FA61"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（13）东莞证券股份有限公司</w:t>
      </w:r>
    </w:p>
    <w:p w14:paraId="7C762B42"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注册地址：广东省东莞市</w:t>
      </w:r>
      <w:proofErr w:type="gramStart"/>
      <w:r w:rsidRPr="00E841A5">
        <w:rPr>
          <w:rFonts w:ascii="宋体" w:hAnsi="宋体" w:hint="eastAsia"/>
          <w:color w:val="000000" w:themeColor="text1"/>
          <w:sz w:val="24"/>
        </w:rPr>
        <w:t>莞</w:t>
      </w:r>
      <w:proofErr w:type="gramEnd"/>
      <w:r w:rsidRPr="00E841A5">
        <w:rPr>
          <w:rFonts w:ascii="宋体" w:hAnsi="宋体" w:hint="eastAsia"/>
          <w:color w:val="000000" w:themeColor="text1"/>
          <w:sz w:val="24"/>
        </w:rPr>
        <w:t>城区可园南路一号</w:t>
      </w:r>
    </w:p>
    <w:p w14:paraId="5C6682E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办公地址：广东省东莞市</w:t>
      </w:r>
      <w:proofErr w:type="gramStart"/>
      <w:r w:rsidRPr="00E841A5">
        <w:rPr>
          <w:rFonts w:ascii="宋体" w:hAnsi="宋体" w:hint="eastAsia"/>
          <w:color w:val="000000" w:themeColor="text1"/>
          <w:sz w:val="24"/>
        </w:rPr>
        <w:t>莞</w:t>
      </w:r>
      <w:proofErr w:type="gramEnd"/>
      <w:r w:rsidRPr="00E841A5">
        <w:rPr>
          <w:rFonts w:ascii="宋体" w:hAnsi="宋体" w:hint="eastAsia"/>
          <w:color w:val="000000" w:themeColor="text1"/>
          <w:sz w:val="24"/>
        </w:rPr>
        <w:t>城区可园南路一号金源中心30楼</w:t>
      </w:r>
    </w:p>
    <w:p w14:paraId="63B7CDF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法定代表人：张运勇</w:t>
      </w:r>
    </w:p>
    <w:p w14:paraId="1D65BA4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联系人：乔芳</w:t>
      </w:r>
    </w:p>
    <w:p w14:paraId="62A8E49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0769-22100155</w:t>
      </w:r>
    </w:p>
    <w:p w14:paraId="0455DBF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0769-22119426</w:t>
      </w:r>
    </w:p>
    <w:p w14:paraId="6CE4FA5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客户服务电话：0769-961130</w:t>
      </w:r>
    </w:p>
    <w:p w14:paraId="27647A0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公司网址：www.dgzq.com.cn</w:t>
      </w:r>
    </w:p>
    <w:p w14:paraId="54AA2EA4"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（14）方正证券股份有限公司</w:t>
      </w:r>
    </w:p>
    <w:p w14:paraId="1FCC2A17"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注册地址：湖南省长沙市芙蓉中路二段华侨国际大厦22－24层</w:t>
      </w:r>
    </w:p>
    <w:p w14:paraId="7677660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办公地址：湖南省长沙市芙蓉中路二段华侨国际大厦22－24层</w:t>
      </w:r>
    </w:p>
    <w:p w14:paraId="5D922B2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法定代表人：雷杰</w:t>
      </w:r>
    </w:p>
    <w:p w14:paraId="4B8E66B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联系人：郭军瑞</w:t>
      </w:r>
    </w:p>
    <w:p w14:paraId="310825E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0731-85832503</w:t>
      </w:r>
    </w:p>
    <w:p w14:paraId="20A295B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0731-85832214</w:t>
      </w:r>
      <w:r w:rsidRPr="00E841A5">
        <w:rPr>
          <w:rFonts w:ascii="宋体" w:hAnsi="宋体" w:hint="eastAsia"/>
          <w:color w:val="000000" w:themeColor="text1"/>
          <w:sz w:val="24"/>
        </w:rPr>
        <w:tab/>
      </w:r>
    </w:p>
    <w:p w14:paraId="18573B7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客户服务电话：95571</w:t>
      </w:r>
    </w:p>
    <w:p w14:paraId="6590385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公司网址：www.foundersc.com</w:t>
      </w:r>
    </w:p>
    <w:p w14:paraId="68CE36B9"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（15）光大证券股份有限公司</w:t>
      </w:r>
    </w:p>
    <w:p w14:paraId="4A163E3C"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 xml:space="preserve">注册地址：上海市静安区新闸路1508号 </w:t>
      </w:r>
    </w:p>
    <w:p w14:paraId="525E544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 xml:space="preserve">办公地址：上海市静安区新闸路1508号 </w:t>
      </w:r>
    </w:p>
    <w:p w14:paraId="07D3B80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法定代表人：薛峰</w:t>
      </w:r>
    </w:p>
    <w:p w14:paraId="6048B48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联系人：刘晨、李芳</w:t>
      </w:r>
      <w:proofErr w:type="gramStart"/>
      <w:r w:rsidRPr="00E841A5">
        <w:rPr>
          <w:rFonts w:ascii="宋体" w:hAnsi="宋体" w:hint="eastAsia"/>
          <w:color w:val="000000" w:themeColor="text1"/>
          <w:sz w:val="24"/>
        </w:rPr>
        <w:t>芳</w:t>
      </w:r>
      <w:proofErr w:type="gramEnd"/>
    </w:p>
    <w:p w14:paraId="60423E7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021-22169999</w:t>
      </w:r>
    </w:p>
    <w:p w14:paraId="68622CA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客户服务电话：95525 4008888788、10108998</w:t>
      </w:r>
    </w:p>
    <w:p w14:paraId="1957AD9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公司网址：www.ebscn.com</w:t>
      </w:r>
    </w:p>
    <w:p w14:paraId="53ABC9DB"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（16）广州证券股份有限公司</w:t>
      </w:r>
    </w:p>
    <w:p w14:paraId="006BB965"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lastRenderedPageBreak/>
        <w:t>注册地址：广州市天河区珠江西路5号广州国际金融中心主塔19层、20层</w:t>
      </w:r>
    </w:p>
    <w:p w14:paraId="3FB3FB3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办公地址：广州市天河区珠江西路5号广州国际金融中心主塔19层、20层</w:t>
      </w:r>
    </w:p>
    <w:p w14:paraId="76B8FDD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法定代表人：邱三发</w:t>
      </w:r>
    </w:p>
    <w:p w14:paraId="31EF016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联系人：林洁茹</w:t>
      </w:r>
    </w:p>
    <w:p w14:paraId="39151C8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020-88836999</w:t>
      </w:r>
    </w:p>
    <w:p w14:paraId="79F4B15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020-88836654</w:t>
      </w:r>
    </w:p>
    <w:p w14:paraId="3B448DA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客户服务电话：020-961303</w:t>
      </w:r>
    </w:p>
    <w:p w14:paraId="4FFB364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公司网址：www.gzs.com.cn</w:t>
      </w:r>
    </w:p>
    <w:p w14:paraId="735E303C"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（17）国都证券股份有限公司</w:t>
      </w:r>
    </w:p>
    <w:p w14:paraId="7F6D63F5"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注册地址：北京市东城区东直门南大街3号国华投资大厦9层10层</w:t>
      </w:r>
    </w:p>
    <w:p w14:paraId="22A0991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办公地址：北京市东城区东直门南大街3号国华投资大厦9层10层</w:t>
      </w:r>
    </w:p>
    <w:p w14:paraId="061D5D7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法定代表人：常</w:t>
      </w:r>
      <w:proofErr w:type="gramStart"/>
      <w:r w:rsidRPr="00E841A5">
        <w:rPr>
          <w:rFonts w:ascii="宋体" w:hAnsi="宋体" w:hint="eastAsia"/>
          <w:color w:val="000000" w:themeColor="text1"/>
          <w:sz w:val="24"/>
        </w:rPr>
        <w:t>喆</w:t>
      </w:r>
      <w:proofErr w:type="gramEnd"/>
    </w:p>
    <w:p w14:paraId="2F97B03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联系人：黄静</w:t>
      </w:r>
    </w:p>
    <w:p w14:paraId="694F1B5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010-84183333</w:t>
      </w:r>
    </w:p>
    <w:p w14:paraId="1AD8ED1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010-84183311</w:t>
      </w:r>
    </w:p>
    <w:p w14:paraId="0F0D4BD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客户服务电话：400-818-8118</w:t>
      </w:r>
    </w:p>
    <w:p w14:paraId="0C22B2C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公司网址：www.guodu.com</w:t>
      </w:r>
    </w:p>
    <w:p w14:paraId="2A311698"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（18）国金证券股份有限公司</w:t>
      </w:r>
    </w:p>
    <w:p w14:paraId="383C95B1"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注册地址：四川省成都市东城根上街95号</w:t>
      </w:r>
    </w:p>
    <w:p w14:paraId="0747844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办公地址：四川省成都市东城根上街95号</w:t>
      </w:r>
    </w:p>
    <w:p w14:paraId="5DAACE5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法定代表人：冉云</w:t>
      </w:r>
    </w:p>
    <w:p w14:paraId="7CB9E58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联系人：刘婧漪、贾鹏</w:t>
      </w:r>
    </w:p>
    <w:p w14:paraId="02A809D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028-86690057、028-86690058</w:t>
      </w:r>
    </w:p>
    <w:p w14:paraId="038D8E9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028-86690126</w:t>
      </w:r>
    </w:p>
    <w:p w14:paraId="68A3ED6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客户服务电话：95310</w:t>
      </w:r>
    </w:p>
    <w:p w14:paraId="73D7823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公司网址：www.gjzq.com.cn</w:t>
      </w:r>
    </w:p>
    <w:p w14:paraId="2DAC8A6C"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（19）国泰君安证券股份有限公司</w:t>
      </w:r>
    </w:p>
    <w:p w14:paraId="4F471B7D"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注册地址：上海市浦东新区商城路618号</w:t>
      </w:r>
    </w:p>
    <w:p w14:paraId="75F6647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办公地址：上海市延平路135号</w:t>
      </w:r>
    </w:p>
    <w:p w14:paraId="08795C8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lastRenderedPageBreak/>
        <w:t>法定代表人：万建华</w:t>
      </w:r>
    </w:p>
    <w:p w14:paraId="32DFC0D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联系人：芮敏祺</w:t>
      </w:r>
    </w:p>
    <w:p w14:paraId="4CF7015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（021）62580818-213</w:t>
      </w:r>
    </w:p>
    <w:p w14:paraId="3AFAD6F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（021）62569400</w:t>
      </w:r>
    </w:p>
    <w:p w14:paraId="4414DD2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客户服务电话：95521</w:t>
      </w:r>
    </w:p>
    <w:p w14:paraId="6F75EA5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公司网址：www.gtja.com</w:t>
      </w:r>
    </w:p>
    <w:p w14:paraId="19AB7056"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（20）国信证券股份有限公司</w:t>
      </w:r>
    </w:p>
    <w:p w14:paraId="61014238"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注册地址：深圳市罗湖区红岭中路1012号国信证券大厦十六层至二十六层</w:t>
      </w:r>
    </w:p>
    <w:p w14:paraId="08565A4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办公地址：深圳市罗湖区红岭中路1012号国信证券大厦6楼</w:t>
      </w:r>
    </w:p>
    <w:p w14:paraId="73D219E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法定代表人：何如</w:t>
      </w:r>
    </w:p>
    <w:p w14:paraId="5E38910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联系人：周杨</w:t>
      </w:r>
    </w:p>
    <w:p w14:paraId="3B2098C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0755-82130833</w:t>
      </w:r>
    </w:p>
    <w:p w14:paraId="6C91DEF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0755-82133952</w:t>
      </w:r>
    </w:p>
    <w:p w14:paraId="332366F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客户服务电话：95536</w:t>
      </w:r>
    </w:p>
    <w:p w14:paraId="70313B3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公司网址：www.guosen.com.cn</w:t>
      </w:r>
    </w:p>
    <w:p w14:paraId="2BB88225"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（21）华安证券股份有限公司</w:t>
      </w:r>
    </w:p>
    <w:p w14:paraId="606599E2"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注册地址：安徽省合肥市政务文化新区天鹅湖路198号</w:t>
      </w:r>
    </w:p>
    <w:p w14:paraId="34CD682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办公地址：安徽省合肥市政务文化新区天鹅湖路198号</w:t>
      </w:r>
    </w:p>
    <w:p w14:paraId="4720FC4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法定代表人：李工</w:t>
      </w:r>
    </w:p>
    <w:p w14:paraId="577B096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联系人：甘霖</w:t>
      </w:r>
    </w:p>
    <w:p w14:paraId="2624BDE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0551-5161821</w:t>
      </w:r>
    </w:p>
    <w:p w14:paraId="6A96796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0551-5161672</w:t>
      </w:r>
    </w:p>
    <w:p w14:paraId="29BC0B2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客户服务电话：96518 (安徽)、4008096518 （全国）</w:t>
      </w:r>
    </w:p>
    <w:p w14:paraId="2E04D3D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公司网址：www.hazq.com</w:t>
      </w:r>
    </w:p>
    <w:p w14:paraId="0A400F44"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（22）华</w:t>
      </w:r>
      <w:proofErr w:type="gramStart"/>
      <w:r w:rsidRPr="00E841A5">
        <w:rPr>
          <w:rFonts w:ascii="宋体" w:hAnsi="宋体" w:hint="eastAsia"/>
          <w:color w:val="000000" w:themeColor="text1"/>
          <w:sz w:val="24"/>
        </w:rPr>
        <w:t>福证券</w:t>
      </w:r>
      <w:proofErr w:type="gramEnd"/>
      <w:r w:rsidRPr="00E841A5">
        <w:rPr>
          <w:rFonts w:ascii="宋体" w:hAnsi="宋体" w:hint="eastAsia"/>
          <w:color w:val="000000" w:themeColor="text1"/>
          <w:sz w:val="24"/>
        </w:rPr>
        <w:t>有限责任公司</w:t>
      </w:r>
    </w:p>
    <w:p w14:paraId="5696589A"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注册地址：福州市</w:t>
      </w:r>
      <w:proofErr w:type="gramStart"/>
      <w:r w:rsidRPr="00E841A5">
        <w:rPr>
          <w:rFonts w:ascii="宋体" w:hAnsi="宋体" w:hint="eastAsia"/>
          <w:color w:val="000000" w:themeColor="text1"/>
          <w:sz w:val="24"/>
        </w:rPr>
        <w:t>五四</w:t>
      </w:r>
      <w:proofErr w:type="gramEnd"/>
      <w:r w:rsidRPr="00E841A5">
        <w:rPr>
          <w:rFonts w:ascii="宋体" w:hAnsi="宋体" w:hint="eastAsia"/>
          <w:color w:val="000000" w:themeColor="text1"/>
          <w:sz w:val="24"/>
        </w:rPr>
        <w:t>路157号新天地大厦7、8层</w:t>
      </w:r>
    </w:p>
    <w:p w14:paraId="60D1EEE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办公地址：福州市</w:t>
      </w:r>
      <w:proofErr w:type="gramStart"/>
      <w:r w:rsidRPr="00E841A5">
        <w:rPr>
          <w:rFonts w:ascii="宋体" w:hAnsi="宋体" w:hint="eastAsia"/>
          <w:color w:val="000000" w:themeColor="text1"/>
          <w:sz w:val="24"/>
        </w:rPr>
        <w:t>五四</w:t>
      </w:r>
      <w:proofErr w:type="gramEnd"/>
      <w:r w:rsidRPr="00E841A5">
        <w:rPr>
          <w:rFonts w:ascii="宋体" w:hAnsi="宋体" w:hint="eastAsia"/>
          <w:color w:val="000000" w:themeColor="text1"/>
          <w:sz w:val="24"/>
        </w:rPr>
        <w:t>路157号新天地大厦7至10层</w:t>
      </w:r>
    </w:p>
    <w:p w14:paraId="70C7D1E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法定代表人：黄金</w:t>
      </w:r>
      <w:proofErr w:type="gramStart"/>
      <w:r w:rsidRPr="00E841A5">
        <w:rPr>
          <w:rFonts w:ascii="宋体" w:hAnsi="宋体" w:hint="eastAsia"/>
          <w:color w:val="000000" w:themeColor="text1"/>
          <w:sz w:val="24"/>
        </w:rPr>
        <w:t>琳</w:t>
      </w:r>
      <w:proofErr w:type="gramEnd"/>
    </w:p>
    <w:p w14:paraId="3CCCD35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联系人：张宗锐</w:t>
      </w:r>
    </w:p>
    <w:p w14:paraId="18D4F95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lastRenderedPageBreak/>
        <w:t>电话：</w:t>
      </w:r>
      <w:r w:rsidRPr="00E841A5">
        <w:rPr>
          <w:rFonts w:ascii="宋体" w:hAnsi="宋体" w:hint="eastAsia"/>
          <w:color w:val="000000" w:themeColor="text1"/>
          <w:sz w:val="24"/>
        </w:rPr>
        <w:t>（0591）87383600</w:t>
      </w:r>
    </w:p>
    <w:p w14:paraId="3D6E49A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（0591）87383610</w:t>
      </w:r>
    </w:p>
    <w:p w14:paraId="4B0D989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客户服务电话：96326（福建省外请先拨0591）</w:t>
      </w:r>
    </w:p>
    <w:p w14:paraId="63A2ABE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公司网址：www.hfzq.com.cn</w:t>
      </w:r>
    </w:p>
    <w:p w14:paraId="72AA4DE1"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（23）华</w:t>
      </w:r>
      <w:proofErr w:type="gramStart"/>
      <w:r w:rsidRPr="00E841A5">
        <w:rPr>
          <w:rFonts w:ascii="宋体" w:hAnsi="宋体" w:hint="eastAsia"/>
          <w:color w:val="000000" w:themeColor="text1"/>
          <w:sz w:val="24"/>
        </w:rPr>
        <w:t>龙证券</w:t>
      </w:r>
      <w:proofErr w:type="gramEnd"/>
      <w:r w:rsidRPr="00E841A5">
        <w:rPr>
          <w:rFonts w:ascii="宋体" w:hAnsi="宋体" w:hint="eastAsia"/>
          <w:color w:val="000000" w:themeColor="text1"/>
          <w:sz w:val="24"/>
        </w:rPr>
        <w:t>股份有限公司</w:t>
      </w:r>
    </w:p>
    <w:p w14:paraId="0A7AA614"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注册地址：甘肃省兰州市东岗西路638号财富大厦</w:t>
      </w:r>
    </w:p>
    <w:p w14:paraId="1E4211F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办公地址：甘肃省兰州市东岗西路638号财富大厦21楼</w:t>
      </w:r>
    </w:p>
    <w:p w14:paraId="67B86CF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法定代表人：李晓安</w:t>
      </w:r>
    </w:p>
    <w:p w14:paraId="29388AE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联系人：李昕田</w:t>
      </w:r>
    </w:p>
    <w:p w14:paraId="7935BDF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0931-8888088</w:t>
      </w:r>
    </w:p>
    <w:p w14:paraId="1DC4DAB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0931-4890515</w:t>
      </w:r>
    </w:p>
    <w:p w14:paraId="2406497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客户服务电话：4006898888、0931-95368</w:t>
      </w:r>
    </w:p>
    <w:p w14:paraId="203CFE3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公司网址：www.hlzqgs.com</w:t>
      </w:r>
    </w:p>
    <w:p w14:paraId="5EF0A532"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（24）</w:t>
      </w:r>
      <w:proofErr w:type="gramStart"/>
      <w:r w:rsidRPr="00E841A5">
        <w:rPr>
          <w:rFonts w:ascii="宋体" w:hAnsi="宋体" w:hint="eastAsia"/>
          <w:color w:val="000000" w:themeColor="text1"/>
          <w:sz w:val="24"/>
        </w:rPr>
        <w:t>华融证券</w:t>
      </w:r>
      <w:proofErr w:type="gramEnd"/>
      <w:r w:rsidRPr="00E841A5">
        <w:rPr>
          <w:rFonts w:ascii="宋体" w:hAnsi="宋体" w:hint="eastAsia"/>
          <w:color w:val="000000" w:themeColor="text1"/>
          <w:sz w:val="24"/>
        </w:rPr>
        <w:t>股份有限公司</w:t>
      </w:r>
    </w:p>
    <w:p w14:paraId="50FE519E"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注册地址：北京市西城区金融大街8号</w:t>
      </w:r>
    </w:p>
    <w:p w14:paraId="478E0E2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办公地址：北京市西城区金融大街8号</w:t>
      </w:r>
    </w:p>
    <w:p w14:paraId="2FC22D1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法定代表人：宋德清</w:t>
      </w:r>
    </w:p>
    <w:p w14:paraId="474877F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联系人：黄恒</w:t>
      </w:r>
    </w:p>
    <w:p w14:paraId="422E0EF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010-58568235</w:t>
      </w:r>
    </w:p>
    <w:p w14:paraId="7C00552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010-58568062</w:t>
      </w:r>
    </w:p>
    <w:p w14:paraId="33D04B1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客户服务电话：010-58568118</w:t>
      </w:r>
    </w:p>
    <w:p w14:paraId="58DE27A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公司网址：www.hrsec.com.cn</w:t>
      </w:r>
    </w:p>
    <w:p w14:paraId="5DA3C0CD"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（25）华鑫证券有限责任公司</w:t>
      </w:r>
    </w:p>
    <w:p w14:paraId="6E286CD5"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注册地址：深圳市福田区金田路4018号安联大厦28层A01、B01(b)单元</w:t>
      </w:r>
    </w:p>
    <w:p w14:paraId="1FE42AF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办公地址：上海市徐汇区宛平南路8号</w:t>
      </w:r>
    </w:p>
    <w:p w14:paraId="0F50AAF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法定代表人：俞洋</w:t>
      </w:r>
    </w:p>
    <w:p w14:paraId="24BC3EF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联系人：杨丽娟</w:t>
      </w:r>
    </w:p>
    <w:p w14:paraId="64C782A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021-54967202</w:t>
      </w:r>
    </w:p>
    <w:p w14:paraId="54EB6DF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021-54967293</w:t>
      </w:r>
    </w:p>
    <w:p w14:paraId="66E5C8B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lastRenderedPageBreak/>
        <w:t>客户服务电话：021-32109999、029-68918888</w:t>
      </w:r>
    </w:p>
    <w:p w14:paraId="1852BCC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公司网址：www.cfsc.com.cn</w:t>
      </w:r>
    </w:p>
    <w:p w14:paraId="391FCD2B"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（26）江海证券有限公司</w:t>
      </w:r>
    </w:p>
    <w:p w14:paraId="140EC609"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注册地址：黑龙江省哈尔滨市香</w:t>
      </w:r>
      <w:proofErr w:type="gramStart"/>
      <w:r w:rsidRPr="00E841A5">
        <w:rPr>
          <w:rFonts w:ascii="宋体" w:hAnsi="宋体" w:hint="eastAsia"/>
          <w:color w:val="000000" w:themeColor="text1"/>
          <w:sz w:val="24"/>
        </w:rPr>
        <w:t>坊区赣水路</w:t>
      </w:r>
      <w:proofErr w:type="gramEnd"/>
      <w:r w:rsidRPr="00E841A5">
        <w:rPr>
          <w:rFonts w:ascii="宋体" w:hAnsi="宋体" w:hint="eastAsia"/>
          <w:color w:val="000000" w:themeColor="text1"/>
          <w:sz w:val="24"/>
        </w:rPr>
        <w:t>56号</w:t>
      </w:r>
    </w:p>
    <w:p w14:paraId="15D011D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办公地址：黑龙江省哈尔滨市香</w:t>
      </w:r>
      <w:proofErr w:type="gramStart"/>
      <w:r w:rsidRPr="00E841A5">
        <w:rPr>
          <w:rFonts w:ascii="宋体" w:hAnsi="宋体" w:hint="eastAsia"/>
          <w:color w:val="000000" w:themeColor="text1"/>
          <w:sz w:val="24"/>
        </w:rPr>
        <w:t>坊区赣水路</w:t>
      </w:r>
      <w:proofErr w:type="gramEnd"/>
      <w:r w:rsidRPr="00E841A5">
        <w:rPr>
          <w:rFonts w:ascii="宋体" w:hAnsi="宋体" w:hint="eastAsia"/>
          <w:color w:val="000000" w:themeColor="text1"/>
          <w:sz w:val="24"/>
        </w:rPr>
        <w:t>56号</w:t>
      </w:r>
    </w:p>
    <w:p w14:paraId="6A489B3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法定代表人：孙名扬</w:t>
      </w:r>
    </w:p>
    <w:p w14:paraId="7E77D62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联系人：刘爽</w:t>
      </w:r>
    </w:p>
    <w:p w14:paraId="565FD7C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0451-85863719</w:t>
      </w:r>
    </w:p>
    <w:p w14:paraId="35E5FB4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0451-82287211</w:t>
      </w:r>
    </w:p>
    <w:p w14:paraId="52E5DB0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客户服务电话：400-666-2288</w:t>
      </w:r>
    </w:p>
    <w:p w14:paraId="570FE47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公司网址：www.jhzq.com.cn</w:t>
      </w:r>
    </w:p>
    <w:p w14:paraId="17BCBC64"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（27）联</w:t>
      </w:r>
      <w:proofErr w:type="gramStart"/>
      <w:r w:rsidRPr="00E841A5">
        <w:rPr>
          <w:rFonts w:ascii="宋体" w:hAnsi="宋体" w:hint="eastAsia"/>
          <w:color w:val="000000" w:themeColor="text1"/>
          <w:sz w:val="24"/>
        </w:rPr>
        <w:t>讯证券</w:t>
      </w:r>
      <w:proofErr w:type="gramEnd"/>
      <w:r w:rsidRPr="00E841A5">
        <w:rPr>
          <w:rFonts w:ascii="宋体" w:hAnsi="宋体" w:hint="eastAsia"/>
          <w:color w:val="000000" w:themeColor="text1"/>
          <w:sz w:val="24"/>
        </w:rPr>
        <w:t>股份有限公司</w:t>
      </w:r>
    </w:p>
    <w:p w14:paraId="3E941847"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注册地址：中国广东省惠州市惠城区江北东江三路广播电视新闻中心</w:t>
      </w:r>
    </w:p>
    <w:p w14:paraId="52742E5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办公地址：中国广东省惠州市惠城区江北东江三路广播电视新闻中心</w:t>
      </w:r>
    </w:p>
    <w:p w14:paraId="4E23861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法定代表人：徐刚</w:t>
      </w:r>
    </w:p>
    <w:p w14:paraId="43DB23A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联系人：郭晴</w:t>
      </w:r>
    </w:p>
    <w:p w14:paraId="48F4741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0752-2119391</w:t>
      </w:r>
    </w:p>
    <w:p w14:paraId="6516AB2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0752-2119369</w:t>
      </w:r>
    </w:p>
    <w:p w14:paraId="31B13A0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客户服务电话：95564</w:t>
      </w:r>
    </w:p>
    <w:p w14:paraId="770D161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公司网址：www.lxsec.com.cn</w:t>
      </w:r>
    </w:p>
    <w:p w14:paraId="4C150C27"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（28）平安证券股份有限公司</w:t>
      </w:r>
    </w:p>
    <w:p w14:paraId="5E801CFE"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注册地址：深圳市福田中心区金田路4036号荣</w:t>
      </w:r>
      <w:proofErr w:type="gramStart"/>
      <w:r w:rsidRPr="00E841A5">
        <w:rPr>
          <w:rFonts w:ascii="宋体" w:hAnsi="宋体" w:hint="eastAsia"/>
          <w:color w:val="000000" w:themeColor="text1"/>
          <w:sz w:val="24"/>
        </w:rPr>
        <w:t>超大厦</w:t>
      </w:r>
      <w:proofErr w:type="gramEnd"/>
      <w:r w:rsidRPr="00E841A5">
        <w:rPr>
          <w:rFonts w:ascii="宋体" w:hAnsi="宋体" w:hint="eastAsia"/>
          <w:color w:val="000000" w:themeColor="text1"/>
          <w:sz w:val="24"/>
        </w:rPr>
        <w:t>16-20层</w:t>
      </w:r>
    </w:p>
    <w:p w14:paraId="73E51A8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办公地址：深圳市福田中心区金田路4036号荣</w:t>
      </w:r>
      <w:proofErr w:type="gramStart"/>
      <w:r w:rsidRPr="00E841A5">
        <w:rPr>
          <w:rFonts w:ascii="宋体" w:hAnsi="宋体" w:hint="eastAsia"/>
          <w:color w:val="000000" w:themeColor="text1"/>
          <w:sz w:val="24"/>
        </w:rPr>
        <w:t>超大厦</w:t>
      </w:r>
      <w:proofErr w:type="gramEnd"/>
      <w:r w:rsidRPr="00E841A5">
        <w:rPr>
          <w:rFonts w:ascii="宋体" w:hAnsi="宋体" w:hint="eastAsia"/>
          <w:color w:val="000000" w:themeColor="text1"/>
          <w:sz w:val="24"/>
        </w:rPr>
        <w:t>16-20层</w:t>
      </w:r>
    </w:p>
    <w:p w14:paraId="3737C09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法定代表人：谢永林</w:t>
      </w:r>
    </w:p>
    <w:p w14:paraId="70E3BA4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联系人：石静武</w:t>
      </w:r>
    </w:p>
    <w:p w14:paraId="6B6DAE0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021-20631117</w:t>
      </w:r>
    </w:p>
    <w:p w14:paraId="69B9140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0755-82435367</w:t>
      </w:r>
    </w:p>
    <w:p w14:paraId="7C42759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客户服务电话：95511-8</w:t>
      </w:r>
    </w:p>
    <w:p w14:paraId="1CA6C16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公司网址：www.pingan.com</w:t>
      </w:r>
    </w:p>
    <w:p w14:paraId="4457780C"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lastRenderedPageBreak/>
        <w:t>（29）山西证券股份有限公司</w:t>
      </w:r>
    </w:p>
    <w:p w14:paraId="6AA52B17"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注册地址：山西省太原市府西街69号山西国际贸易中心东塔楼</w:t>
      </w:r>
    </w:p>
    <w:p w14:paraId="5D72FD2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办公地址：山西省太原市府西街69号山西国际贸易中心东塔楼</w:t>
      </w:r>
    </w:p>
    <w:p w14:paraId="1F678FC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法定代表人：侯巍</w:t>
      </w:r>
    </w:p>
    <w:p w14:paraId="630466E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联系人：郭熠</w:t>
      </w:r>
    </w:p>
    <w:p w14:paraId="3AEC143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0351－8686659</w:t>
      </w:r>
    </w:p>
    <w:p w14:paraId="0DD1591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0351－8686619</w:t>
      </w:r>
    </w:p>
    <w:p w14:paraId="335323D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客户服务电话：400-666-1618、95573</w:t>
      </w:r>
    </w:p>
    <w:p w14:paraId="1792C53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公司网址：www.i618.com.cn</w:t>
      </w:r>
    </w:p>
    <w:p w14:paraId="74A4040D"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（30）上海证券有限责任公司</w:t>
      </w:r>
    </w:p>
    <w:p w14:paraId="533C4E59"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注册地址：上海市西藏中路336号</w:t>
      </w:r>
    </w:p>
    <w:p w14:paraId="4B968E4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办公地址：上海市四川中路213号久事商务大厦7楼</w:t>
      </w:r>
    </w:p>
    <w:p w14:paraId="69DC89B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法定代表人：龚德雄</w:t>
      </w:r>
    </w:p>
    <w:p w14:paraId="4C9B0D9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联系人：许曼华</w:t>
      </w:r>
    </w:p>
    <w:p w14:paraId="7366105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021-53686888</w:t>
      </w:r>
    </w:p>
    <w:p w14:paraId="2D8E687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021-53686100</w:t>
      </w:r>
    </w:p>
    <w:p w14:paraId="4B4AB5B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客户服务电话：021-962518</w:t>
      </w:r>
    </w:p>
    <w:p w14:paraId="0C29D31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公司网址：www.962518.com</w:t>
      </w:r>
    </w:p>
    <w:p w14:paraId="3B94209A"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（31）申万宏源西部证券有限公司</w:t>
      </w:r>
    </w:p>
    <w:p w14:paraId="3CB38877"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注册地址：新疆乌鲁木齐市高新区（新市区）北京南路358号大成国际大厦20楼2005室</w:t>
      </w:r>
    </w:p>
    <w:p w14:paraId="4E8712D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办公地址：新疆乌鲁木齐市高新区（新市区）北京南路358号大成国际大厦20楼</w:t>
      </w:r>
    </w:p>
    <w:p w14:paraId="2EEBE67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法定代表人：韩志谦</w:t>
      </w:r>
    </w:p>
    <w:p w14:paraId="2AF4CA2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联系人：王怀春</w:t>
      </w:r>
    </w:p>
    <w:p w14:paraId="0BFB339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0991-5801913</w:t>
      </w:r>
    </w:p>
    <w:p w14:paraId="3EF745B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0991-5801466</w:t>
      </w:r>
    </w:p>
    <w:p w14:paraId="2F3AE5E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客户服务电话：400-800-0562</w:t>
      </w:r>
    </w:p>
    <w:p w14:paraId="0192E05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公司网址：www.hysec.com</w:t>
      </w:r>
    </w:p>
    <w:p w14:paraId="7AB5CC2F"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lastRenderedPageBreak/>
        <w:t>（32）</w:t>
      </w:r>
      <w:proofErr w:type="gramStart"/>
      <w:r w:rsidRPr="00E841A5">
        <w:rPr>
          <w:rFonts w:ascii="宋体" w:hAnsi="宋体" w:hint="eastAsia"/>
          <w:color w:val="000000" w:themeColor="text1"/>
          <w:sz w:val="24"/>
        </w:rPr>
        <w:t>申万宏源证券</w:t>
      </w:r>
      <w:proofErr w:type="gramEnd"/>
      <w:r w:rsidRPr="00E841A5">
        <w:rPr>
          <w:rFonts w:ascii="宋体" w:hAnsi="宋体" w:hint="eastAsia"/>
          <w:color w:val="000000" w:themeColor="text1"/>
          <w:sz w:val="24"/>
        </w:rPr>
        <w:t>有限公司</w:t>
      </w:r>
    </w:p>
    <w:p w14:paraId="2B673212"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注册地址：上海市徐汇区长乐路989号45层</w:t>
      </w:r>
    </w:p>
    <w:p w14:paraId="30F8994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办公地址：上海市徐汇区长乐路989号45层（邮编:200031）</w:t>
      </w:r>
    </w:p>
    <w:p w14:paraId="4C1E2B1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法定代表人：李梅</w:t>
      </w:r>
    </w:p>
    <w:p w14:paraId="3C67DE7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021-33389888</w:t>
      </w:r>
    </w:p>
    <w:p w14:paraId="77CE04D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021-33388224</w:t>
      </w:r>
    </w:p>
    <w:p w14:paraId="359BCFB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客户服务电话：95523或4008895523 电话委托：021-962505</w:t>
      </w:r>
    </w:p>
    <w:p w14:paraId="357CA12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公司网址：国际互联网网址: www.swhysc.com</w:t>
      </w:r>
    </w:p>
    <w:p w14:paraId="09404BAA"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（33）首创证券有限责任公司</w:t>
      </w:r>
    </w:p>
    <w:p w14:paraId="02A36618"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注册地址：北京市西城区德胜门外大街115号</w:t>
      </w:r>
      <w:proofErr w:type="gramStart"/>
      <w:r w:rsidRPr="00E841A5">
        <w:rPr>
          <w:rFonts w:ascii="宋体" w:hAnsi="宋体" w:hint="eastAsia"/>
          <w:color w:val="000000" w:themeColor="text1"/>
          <w:sz w:val="24"/>
        </w:rPr>
        <w:t>德胜尚城</w:t>
      </w:r>
      <w:proofErr w:type="gramEnd"/>
      <w:r w:rsidRPr="00E841A5">
        <w:rPr>
          <w:rFonts w:ascii="宋体" w:hAnsi="宋体" w:hint="eastAsia"/>
          <w:color w:val="000000" w:themeColor="text1"/>
          <w:sz w:val="24"/>
        </w:rPr>
        <w:t>E座</w:t>
      </w:r>
    </w:p>
    <w:p w14:paraId="5190561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办公地址：北京市西城区德胜门外大街115号</w:t>
      </w:r>
      <w:proofErr w:type="gramStart"/>
      <w:r w:rsidRPr="00E841A5">
        <w:rPr>
          <w:rFonts w:ascii="宋体" w:hAnsi="宋体" w:hint="eastAsia"/>
          <w:color w:val="000000" w:themeColor="text1"/>
          <w:sz w:val="24"/>
        </w:rPr>
        <w:t>德胜尚城</w:t>
      </w:r>
      <w:proofErr w:type="gramEnd"/>
      <w:r w:rsidRPr="00E841A5">
        <w:rPr>
          <w:rFonts w:ascii="宋体" w:hAnsi="宋体" w:hint="eastAsia"/>
          <w:color w:val="000000" w:themeColor="text1"/>
          <w:sz w:val="24"/>
        </w:rPr>
        <w:t>E座</w:t>
      </w:r>
    </w:p>
    <w:p w14:paraId="2942E8F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法定代表人：吴涛</w:t>
      </w:r>
    </w:p>
    <w:p w14:paraId="06EF9F2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联系人：刘宇</w:t>
      </w:r>
    </w:p>
    <w:p w14:paraId="31B94BB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010－59366070</w:t>
      </w:r>
    </w:p>
    <w:p w14:paraId="2C9AC6A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010－59366055</w:t>
      </w:r>
    </w:p>
    <w:p w14:paraId="48C3FBB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客户服务电话：400-620-0620</w:t>
      </w:r>
    </w:p>
    <w:p w14:paraId="219B74E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公司网址：www.sczq.com.cn</w:t>
      </w:r>
    </w:p>
    <w:p w14:paraId="63E11703"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（34）太平洋证券股份有限公司</w:t>
      </w:r>
    </w:p>
    <w:p w14:paraId="4D3CBE68"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注册地址：云南省昆明市青年路389号志</w:t>
      </w:r>
      <w:proofErr w:type="gramStart"/>
      <w:r w:rsidRPr="00E841A5">
        <w:rPr>
          <w:rFonts w:ascii="宋体" w:hAnsi="宋体" w:hint="eastAsia"/>
          <w:color w:val="000000" w:themeColor="text1"/>
          <w:sz w:val="24"/>
        </w:rPr>
        <w:t>远大厦</w:t>
      </w:r>
      <w:proofErr w:type="gramEnd"/>
      <w:r w:rsidRPr="00E841A5">
        <w:rPr>
          <w:rFonts w:ascii="宋体" w:hAnsi="宋体" w:hint="eastAsia"/>
          <w:color w:val="000000" w:themeColor="text1"/>
          <w:sz w:val="24"/>
        </w:rPr>
        <w:t>18层</w:t>
      </w:r>
    </w:p>
    <w:p w14:paraId="2E61805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办公地址：北京市西城区北展北街九号华</w:t>
      </w:r>
      <w:proofErr w:type="gramStart"/>
      <w:r w:rsidRPr="00E841A5">
        <w:rPr>
          <w:rFonts w:ascii="宋体" w:hAnsi="宋体" w:hint="eastAsia"/>
          <w:color w:val="000000" w:themeColor="text1"/>
          <w:sz w:val="24"/>
        </w:rPr>
        <w:t>远企业</w:t>
      </w:r>
      <w:proofErr w:type="gramEnd"/>
      <w:r w:rsidRPr="00E841A5">
        <w:rPr>
          <w:rFonts w:ascii="宋体" w:hAnsi="宋体" w:hint="eastAsia"/>
          <w:color w:val="000000" w:themeColor="text1"/>
          <w:sz w:val="24"/>
        </w:rPr>
        <w:t>号D座三单元</w:t>
      </w:r>
    </w:p>
    <w:p w14:paraId="6D8533F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法定代表人：李长伟</w:t>
      </w:r>
    </w:p>
    <w:p w14:paraId="2A26701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联系人：陈征</w:t>
      </w:r>
    </w:p>
    <w:p w14:paraId="1FA68CB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010-88321882</w:t>
      </w:r>
    </w:p>
    <w:p w14:paraId="53709C4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010-88321763</w:t>
      </w:r>
    </w:p>
    <w:p w14:paraId="2227FCD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客户服务电话：0871-68885858-8152</w:t>
      </w:r>
    </w:p>
    <w:p w14:paraId="731B0AD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公司网址：www.tpyzq.com</w:t>
      </w:r>
    </w:p>
    <w:p w14:paraId="6F7C7C73"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（35）五</w:t>
      </w:r>
      <w:proofErr w:type="gramStart"/>
      <w:r w:rsidRPr="00E841A5">
        <w:rPr>
          <w:rFonts w:ascii="宋体" w:hAnsi="宋体" w:hint="eastAsia"/>
          <w:color w:val="000000" w:themeColor="text1"/>
          <w:sz w:val="24"/>
        </w:rPr>
        <w:t>矿证券</w:t>
      </w:r>
      <w:proofErr w:type="gramEnd"/>
      <w:r w:rsidRPr="00E841A5">
        <w:rPr>
          <w:rFonts w:ascii="宋体" w:hAnsi="宋体" w:hint="eastAsia"/>
          <w:color w:val="000000" w:themeColor="text1"/>
          <w:sz w:val="24"/>
        </w:rPr>
        <w:t>有限公司</w:t>
      </w:r>
    </w:p>
    <w:p w14:paraId="15BF4296"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注册地址：深圳市福田区金田路4028号荣</w:t>
      </w:r>
      <w:proofErr w:type="gramStart"/>
      <w:r w:rsidRPr="00E841A5">
        <w:rPr>
          <w:rFonts w:ascii="宋体" w:hAnsi="宋体" w:hint="eastAsia"/>
          <w:color w:val="000000" w:themeColor="text1"/>
          <w:sz w:val="24"/>
        </w:rPr>
        <w:t>超经贸</w:t>
      </w:r>
      <w:proofErr w:type="gramEnd"/>
      <w:r w:rsidRPr="00E841A5">
        <w:rPr>
          <w:rFonts w:ascii="宋体" w:hAnsi="宋体" w:hint="eastAsia"/>
          <w:color w:val="000000" w:themeColor="text1"/>
          <w:sz w:val="24"/>
        </w:rPr>
        <w:t>中心办公室47层01单元</w:t>
      </w:r>
    </w:p>
    <w:p w14:paraId="656A433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办公地址：深圳市福田区金田路4028号经贸中心47-49楼</w:t>
      </w:r>
    </w:p>
    <w:p w14:paraId="38A277B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lastRenderedPageBreak/>
        <w:t>法定代表人：张永衡</w:t>
      </w:r>
    </w:p>
    <w:p w14:paraId="4BD696C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w:t>
      </w:r>
      <w:proofErr w:type="gramStart"/>
      <w:r w:rsidRPr="00E841A5">
        <w:rPr>
          <w:rFonts w:ascii="宋体" w:hAnsi="宋体" w:hint="eastAsia"/>
          <w:color w:val="000000" w:themeColor="text1"/>
          <w:sz w:val="24"/>
        </w:rPr>
        <w:t>赖君伟</w:t>
      </w:r>
      <w:proofErr w:type="gramEnd"/>
    </w:p>
    <w:p w14:paraId="0263CD4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0755-23902400</w:t>
      </w:r>
    </w:p>
    <w:p w14:paraId="49C5F27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0755-82545500</w:t>
      </w:r>
    </w:p>
    <w:p w14:paraId="49F4378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客户服务电话：40018-40028</w:t>
      </w:r>
    </w:p>
    <w:p w14:paraId="3903BEB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公司网址：www.wkzq.com.cn</w:t>
      </w:r>
    </w:p>
    <w:p w14:paraId="5FB7550E"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（36）西部证券股份有限公司</w:t>
      </w:r>
    </w:p>
    <w:p w14:paraId="1746E23D"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注册地址：陕西省西安市东新街232号陕西信托大厦16-17层</w:t>
      </w:r>
    </w:p>
    <w:p w14:paraId="1562041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办公地址：陕西省西安市东新街232号陕西信托大厦16-17层</w:t>
      </w:r>
    </w:p>
    <w:p w14:paraId="6C42EC1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法定代表人：刘建武</w:t>
      </w:r>
    </w:p>
    <w:p w14:paraId="5E675DF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联系人：刘莹</w:t>
      </w:r>
    </w:p>
    <w:p w14:paraId="3E8C5DB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029-87406649</w:t>
      </w:r>
    </w:p>
    <w:p w14:paraId="29F4FE6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029-87406710</w:t>
      </w:r>
    </w:p>
    <w:p w14:paraId="36D111C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客户服务电话：95582</w:t>
      </w:r>
    </w:p>
    <w:p w14:paraId="0DA4075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公司网址：www.westsecu.com</w:t>
      </w:r>
    </w:p>
    <w:p w14:paraId="68BB4F3A"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（37）西南证券股份有限公司</w:t>
      </w:r>
    </w:p>
    <w:p w14:paraId="74DB591B"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注册地址：重庆市江北区桥北苑8号</w:t>
      </w:r>
    </w:p>
    <w:p w14:paraId="1DF6566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办公地址：重庆市江北区桥北苑8号西南证券大厦</w:t>
      </w:r>
    </w:p>
    <w:p w14:paraId="0E5C543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法定代表人：吴</w:t>
      </w:r>
      <w:proofErr w:type="gramStart"/>
      <w:r w:rsidRPr="00E841A5">
        <w:rPr>
          <w:rFonts w:ascii="宋体" w:hAnsi="宋体" w:hint="eastAsia"/>
          <w:color w:val="000000" w:themeColor="text1"/>
          <w:sz w:val="24"/>
        </w:rPr>
        <w:t>坚</w:t>
      </w:r>
      <w:proofErr w:type="gramEnd"/>
    </w:p>
    <w:p w14:paraId="071712A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联系人：张煜</w:t>
      </w:r>
    </w:p>
    <w:p w14:paraId="1B3265C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023-63786633</w:t>
      </w:r>
    </w:p>
    <w:p w14:paraId="777690F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023-63786212</w:t>
      </w:r>
    </w:p>
    <w:p w14:paraId="1AA3B37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客户服务电话：400-809-6096</w:t>
      </w:r>
    </w:p>
    <w:p w14:paraId="15279E9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公司网址：www.swsc.com.cn</w:t>
      </w:r>
    </w:p>
    <w:p w14:paraId="2BFBC499"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（38）湘财证券股份有限公司</w:t>
      </w:r>
    </w:p>
    <w:p w14:paraId="74B1EED5"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注册地址：湖南省长沙市天心区湘府中路198号新南城商务中心A栋11楼</w:t>
      </w:r>
    </w:p>
    <w:p w14:paraId="692445A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办公地址：湖南省长沙市天心区湘府中路198号新南城商务中心A栋11楼</w:t>
      </w:r>
    </w:p>
    <w:p w14:paraId="2F90330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法定代表人：林俊波</w:t>
      </w:r>
    </w:p>
    <w:p w14:paraId="4A02E2A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联系人：赵小明</w:t>
      </w:r>
    </w:p>
    <w:p w14:paraId="6BBDAFE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lastRenderedPageBreak/>
        <w:t>电话：</w:t>
      </w:r>
      <w:r w:rsidRPr="00E841A5">
        <w:rPr>
          <w:rFonts w:ascii="宋体" w:hAnsi="宋体" w:hint="eastAsia"/>
          <w:color w:val="000000" w:themeColor="text1"/>
          <w:sz w:val="24"/>
        </w:rPr>
        <w:t>021-68634510-8620</w:t>
      </w:r>
    </w:p>
    <w:p w14:paraId="67111FB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021-68865680</w:t>
      </w:r>
    </w:p>
    <w:p w14:paraId="16FA3BD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客户服务电话：400-888-1551</w:t>
      </w:r>
    </w:p>
    <w:p w14:paraId="18D6A63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公司网址：www.xcsc.com</w:t>
      </w:r>
    </w:p>
    <w:p w14:paraId="7DB2354F"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（39）信</w:t>
      </w:r>
      <w:proofErr w:type="gramStart"/>
      <w:r w:rsidRPr="00E841A5">
        <w:rPr>
          <w:rFonts w:ascii="宋体" w:hAnsi="宋体" w:hint="eastAsia"/>
          <w:color w:val="000000" w:themeColor="text1"/>
          <w:sz w:val="24"/>
        </w:rPr>
        <w:t>达证券</w:t>
      </w:r>
      <w:proofErr w:type="gramEnd"/>
      <w:r w:rsidRPr="00E841A5">
        <w:rPr>
          <w:rFonts w:ascii="宋体" w:hAnsi="宋体" w:hint="eastAsia"/>
          <w:color w:val="000000" w:themeColor="text1"/>
          <w:sz w:val="24"/>
        </w:rPr>
        <w:t>股份有限公司</w:t>
      </w:r>
    </w:p>
    <w:p w14:paraId="38B4088B"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注册地址：北京市西城区闹市口大街9号院1号楼</w:t>
      </w:r>
    </w:p>
    <w:p w14:paraId="6DB8851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办公地址：北京市西城区闹市口大街9号院1号楼</w:t>
      </w:r>
    </w:p>
    <w:p w14:paraId="5AD710A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法定代表人：张志刚</w:t>
      </w:r>
    </w:p>
    <w:p w14:paraId="07A6F18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联系人：唐静</w:t>
      </w:r>
    </w:p>
    <w:p w14:paraId="2A8D4CA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010-63081000</w:t>
      </w:r>
    </w:p>
    <w:p w14:paraId="09C2260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010-63080978</w:t>
      </w:r>
    </w:p>
    <w:p w14:paraId="783A2E2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客户服务电话：95321</w:t>
      </w:r>
    </w:p>
    <w:p w14:paraId="6B08F31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公司网址：www.cindasc.com</w:t>
      </w:r>
    </w:p>
    <w:p w14:paraId="5163B039"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（40）招商证券股份有限公司</w:t>
      </w:r>
    </w:p>
    <w:p w14:paraId="786C4AF4"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注册地址：深圳市福田区益田路江苏大厦A座40—45层</w:t>
      </w:r>
    </w:p>
    <w:p w14:paraId="6D84611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办公地址：深圳市福田区益田路江苏大厦A座40—45层</w:t>
      </w:r>
    </w:p>
    <w:p w14:paraId="0A8D58C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法定代表人：宫少林</w:t>
      </w:r>
    </w:p>
    <w:p w14:paraId="6B94287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联系人：林生迎</w:t>
      </w:r>
    </w:p>
    <w:p w14:paraId="2DE0D9A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0755-82943666</w:t>
      </w:r>
    </w:p>
    <w:p w14:paraId="260A007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0755-82943237</w:t>
      </w:r>
    </w:p>
    <w:p w14:paraId="68C1465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客户服务电话：95565、4008888111、（0755）26951111</w:t>
      </w:r>
    </w:p>
    <w:p w14:paraId="59B4B21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公司网址：www.newone.com.cn</w:t>
      </w:r>
    </w:p>
    <w:p w14:paraId="04216D42"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（41）</w:t>
      </w:r>
      <w:proofErr w:type="gramStart"/>
      <w:r w:rsidRPr="00E841A5">
        <w:rPr>
          <w:rFonts w:ascii="宋体" w:hAnsi="宋体" w:hint="eastAsia"/>
          <w:color w:val="000000" w:themeColor="text1"/>
          <w:sz w:val="24"/>
        </w:rPr>
        <w:t>浙商证券</w:t>
      </w:r>
      <w:proofErr w:type="gramEnd"/>
      <w:r w:rsidRPr="00E841A5">
        <w:rPr>
          <w:rFonts w:ascii="宋体" w:hAnsi="宋体" w:hint="eastAsia"/>
          <w:color w:val="000000" w:themeColor="text1"/>
          <w:sz w:val="24"/>
        </w:rPr>
        <w:t>股份有限公司</w:t>
      </w:r>
    </w:p>
    <w:p w14:paraId="11694057"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注册地址：浙江省杭州市杭大路1号</w:t>
      </w:r>
      <w:proofErr w:type="gramStart"/>
      <w:r w:rsidRPr="00E841A5">
        <w:rPr>
          <w:rFonts w:ascii="宋体" w:hAnsi="宋体" w:hint="eastAsia"/>
          <w:color w:val="000000" w:themeColor="text1"/>
          <w:sz w:val="24"/>
        </w:rPr>
        <w:t>黄龙世纪</w:t>
      </w:r>
      <w:proofErr w:type="gramEnd"/>
      <w:r w:rsidRPr="00E841A5">
        <w:rPr>
          <w:rFonts w:ascii="宋体" w:hAnsi="宋体" w:hint="eastAsia"/>
          <w:color w:val="000000" w:themeColor="text1"/>
          <w:sz w:val="24"/>
        </w:rPr>
        <w:t>广场A座</w:t>
      </w:r>
    </w:p>
    <w:p w14:paraId="0DD6086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办公地址：浙江省杭州市杭大路1号</w:t>
      </w:r>
      <w:proofErr w:type="gramStart"/>
      <w:r w:rsidRPr="00E841A5">
        <w:rPr>
          <w:rFonts w:ascii="宋体" w:hAnsi="宋体" w:hint="eastAsia"/>
          <w:color w:val="000000" w:themeColor="text1"/>
          <w:sz w:val="24"/>
        </w:rPr>
        <w:t>黄龙世纪</w:t>
      </w:r>
      <w:proofErr w:type="gramEnd"/>
      <w:r w:rsidRPr="00E841A5">
        <w:rPr>
          <w:rFonts w:ascii="宋体" w:hAnsi="宋体" w:hint="eastAsia"/>
          <w:color w:val="000000" w:themeColor="text1"/>
          <w:sz w:val="24"/>
        </w:rPr>
        <w:t>广场A座6/7</w:t>
      </w:r>
    </w:p>
    <w:p w14:paraId="670CECC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法定代表人：吴承根</w:t>
      </w:r>
    </w:p>
    <w:p w14:paraId="75E438D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联系人：李凌芳</w:t>
      </w:r>
    </w:p>
    <w:p w14:paraId="4F65E3A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021-64718888</w:t>
      </w:r>
    </w:p>
    <w:p w14:paraId="12DA68A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021-64713795</w:t>
      </w:r>
    </w:p>
    <w:p w14:paraId="5FED043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lastRenderedPageBreak/>
        <w:t>客户服务电话：0571967777</w:t>
      </w:r>
    </w:p>
    <w:p w14:paraId="22C6908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公司网址：www.stocke.com.cn</w:t>
      </w:r>
    </w:p>
    <w:p w14:paraId="36A2BAB9"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（42）中国国际金融股份有限公司</w:t>
      </w:r>
    </w:p>
    <w:p w14:paraId="1BE2097A"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注册地址：北京建国门外大街1号国贸大厦2座27层及28层</w:t>
      </w:r>
    </w:p>
    <w:p w14:paraId="49923E9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办公地址：北京建国门外大街1号国贸大厦2座27层及28层</w:t>
      </w:r>
    </w:p>
    <w:p w14:paraId="0A79478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法定代表人：丁学东</w:t>
      </w:r>
    </w:p>
    <w:p w14:paraId="69BA0A3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联系人：杨涵宇</w:t>
      </w:r>
    </w:p>
    <w:p w14:paraId="2126C9B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010-65051166</w:t>
      </w:r>
    </w:p>
    <w:p w14:paraId="6814E38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010-65058065</w:t>
      </w:r>
    </w:p>
    <w:p w14:paraId="046A2D9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客户服务电话：400-910-1166</w:t>
      </w:r>
    </w:p>
    <w:p w14:paraId="786357A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公司网址：www.cicc.com.cn</w:t>
      </w:r>
    </w:p>
    <w:p w14:paraId="1627DB60"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（43）中国银河证券股份有限公司</w:t>
      </w:r>
    </w:p>
    <w:p w14:paraId="12179CAA"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注册地址：北京市西城区金融大街35号国际企业大厦C座</w:t>
      </w:r>
    </w:p>
    <w:p w14:paraId="2EE1CE5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办公地址：北京市西城区金融大街35号国际企业大厦C座</w:t>
      </w:r>
    </w:p>
    <w:p w14:paraId="27B6D73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法定代表人：陈有安</w:t>
      </w:r>
    </w:p>
    <w:p w14:paraId="2C6B6ED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联系人：田薇</w:t>
      </w:r>
    </w:p>
    <w:p w14:paraId="3087EC5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（010）66568430</w:t>
      </w:r>
    </w:p>
    <w:p w14:paraId="6983D02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（010）66568536</w:t>
      </w:r>
    </w:p>
    <w:p w14:paraId="00D63C1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客户服务电话：400-888-8888</w:t>
      </w:r>
    </w:p>
    <w:p w14:paraId="35CD28B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公司网址：www.chinastock.com.cn</w:t>
      </w:r>
    </w:p>
    <w:p w14:paraId="1A9F917B"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（44）中山证券有限责任公司</w:t>
      </w:r>
    </w:p>
    <w:p w14:paraId="769CE5EF"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注册地址：深圳市南山区科技中一路西华强高新</w:t>
      </w:r>
      <w:proofErr w:type="gramStart"/>
      <w:r w:rsidRPr="00E841A5">
        <w:rPr>
          <w:rFonts w:ascii="宋体" w:hAnsi="宋体" w:hint="eastAsia"/>
          <w:color w:val="000000" w:themeColor="text1"/>
          <w:sz w:val="24"/>
        </w:rPr>
        <w:t>发展大楼</w:t>
      </w:r>
      <w:proofErr w:type="gramEnd"/>
      <w:r w:rsidRPr="00E841A5">
        <w:rPr>
          <w:rFonts w:ascii="宋体" w:hAnsi="宋体" w:hint="eastAsia"/>
          <w:color w:val="000000" w:themeColor="text1"/>
          <w:sz w:val="24"/>
        </w:rPr>
        <w:t>7层、8层</w:t>
      </w:r>
    </w:p>
    <w:p w14:paraId="7C2E023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办公地址：深圳市南山区科技中一路西华强高新</w:t>
      </w:r>
      <w:proofErr w:type="gramStart"/>
      <w:r w:rsidRPr="00E841A5">
        <w:rPr>
          <w:rFonts w:ascii="宋体" w:hAnsi="宋体" w:hint="eastAsia"/>
          <w:color w:val="000000" w:themeColor="text1"/>
          <w:sz w:val="24"/>
        </w:rPr>
        <w:t>发展大楼</w:t>
      </w:r>
      <w:proofErr w:type="gramEnd"/>
      <w:r w:rsidRPr="00E841A5">
        <w:rPr>
          <w:rFonts w:ascii="宋体" w:hAnsi="宋体" w:hint="eastAsia"/>
          <w:color w:val="000000" w:themeColor="text1"/>
          <w:sz w:val="24"/>
        </w:rPr>
        <w:t>7层、8层</w:t>
      </w:r>
    </w:p>
    <w:p w14:paraId="0C1937D5"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法定代表人：黄扬录</w:t>
      </w:r>
    </w:p>
    <w:p w14:paraId="3E7F8D1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联系人：罗艺琳</w:t>
      </w:r>
    </w:p>
    <w:p w14:paraId="3E558E3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0755-82570586</w:t>
      </w:r>
    </w:p>
    <w:p w14:paraId="733DB76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0755-82960582</w:t>
      </w:r>
    </w:p>
    <w:p w14:paraId="21B2126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客户服务电话：4001-022-011</w:t>
      </w:r>
    </w:p>
    <w:p w14:paraId="477902C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公司网址：www.zszq.com</w:t>
      </w:r>
    </w:p>
    <w:p w14:paraId="086BCAA9"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lastRenderedPageBreak/>
        <w:t>（45）中泰证券股份有限公司</w:t>
      </w:r>
    </w:p>
    <w:p w14:paraId="2A4A6460"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注册地址：济南市经七路86号</w:t>
      </w:r>
    </w:p>
    <w:p w14:paraId="02F98C7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办公地址：济南市经七路86号23层</w:t>
      </w:r>
    </w:p>
    <w:p w14:paraId="3A8DB58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法定代表人：李玮</w:t>
      </w:r>
    </w:p>
    <w:p w14:paraId="6979B3C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联系人：吴阳</w:t>
      </w:r>
    </w:p>
    <w:p w14:paraId="7CF3429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0531-68889155</w:t>
      </w:r>
    </w:p>
    <w:p w14:paraId="1B4F995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0531-68889752</w:t>
      </w:r>
    </w:p>
    <w:p w14:paraId="57BB694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客户服务电话：95538</w:t>
      </w:r>
    </w:p>
    <w:p w14:paraId="4BC21F6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公司网址：www.qlzq.com.cn</w:t>
      </w:r>
    </w:p>
    <w:p w14:paraId="713CB4F8"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（46）中</w:t>
      </w:r>
      <w:proofErr w:type="gramStart"/>
      <w:r w:rsidRPr="00E841A5">
        <w:rPr>
          <w:rFonts w:ascii="宋体" w:hAnsi="宋体" w:hint="eastAsia"/>
          <w:color w:val="000000" w:themeColor="text1"/>
          <w:sz w:val="24"/>
        </w:rPr>
        <w:t>信建投证券</w:t>
      </w:r>
      <w:proofErr w:type="gramEnd"/>
      <w:r w:rsidRPr="00E841A5">
        <w:rPr>
          <w:rFonts w:ascii="宋体" w:hAnsi="宋体" w:hint="eastAsia"/>
          <w:color w:val="000000" w:themeColor="text1"/>
          <w:sz w:val="24"/>
        </w:rPr>
        <w:t>股份有限公司</w:t>
      </w:r>
    </w:p>
    <w:p w14:paraId="40F79185"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注册地址：北京市朝阳区安立路66号4号楼</w:t>
      </w:r>
    </w:p>
    <w:p w14:paraId="749665B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办公地址：北京市朝阳门内大街188号</w:t>
      </w:r>
    </w:p>
    <w:p w14:paraId="48C92BD8"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法定代表人：王常青</w:t>
      </w:r>
    </w:p>
    <w:p w14:paraId="68A3DBC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联系人：权唐</w:t>
      </w:r>
    </w:p>
    <w:p w14:paraId="71343B9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400-8888-108</w:t>
      </w:r>
    </w:p>
    <w:p w14:paraId="7BDFBE56"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（010）65182261</w:t>
      </w:r>
    </w:p>
    <w:p w14:paraId="5195F46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客户服务电话：400-8888-108</w:t>
      </w:r>
    </w:p>
    <w:p w14:paraId="00CD394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公司网址：www.csc108.com</w:t>
      </w:r>
    </w:p>
    <w:p w14:paraId="5C1B454A"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（47）中信期货有限公司</w:t>
      </w:r>
    </w:p>
    <w:p w14:paraId="1D3E0253"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注册地址：深圳市福田区中心三路8号卓越时代广场（二期）北座13层1301-1305室、14层</w:t>
      </w:r>
    </w:p>
    <w:p w14:paraId="6EEBF24E"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办公地址：深圳市福田区中心三路8号卓越时代广场（二期）北座13层1301-1305室、14层</w:t>
      </w:r>
    </w:p>
    <w:p w14:paraId="6CBB9777"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法定代表人：张皓</w:t>
      </w:r>
    </w:p>
    <w:p w14:paraId="73AE971B"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联系人：韩钰</w:t>
      </w:r>
    </w:p>
    <w:p w14:paraId="0BE7CFC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010-60833754</w:t>
      </w:r>
    </w:p>
    <w:p w14:paraId="571B17ED"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010-57762999</w:t>
      </w:r>
    </w:p>
    <w:p w14:paraId="4571CAF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客户服务电话：400-990-8826</w:t>
      </w:r>
    </w:p>
    <w:p w14:paraId="398561B1"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公司网址：www.citicsf.com</w:t>
      </w:r>
    </w:p>
    <w:p w14:paraId="4D01A0F6"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lastRenderedPageBreak/>
        <w:t>（48）中信证券（山东）有限责任公司</w:t>
      </w:r>
    </w:p>
    <w:p w14:paraId="5288D927"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注册地址：青岛市崂山区深圳路222号天泰金融广场A座20层</w:t>
      </w:r>
    </w:p>
    <w:p w14:paraId="66FF9A9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办公地址：青岛市崂山区深圳路222号天泰金融广场A座20层（266061）</w:t>
      </w:r>
    </w:p>
    <w:p w14:paraId="76D967A4"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法定代表人：杨宝林</w:t>
      </w:r>
    </w:p>
    <w:p w14:paraId="0D69FCE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联系人：赵艳青</w:t>
      </w:r>
    </w:p>
    <w:p w14:paraId="36183390"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0532-85023924</w:t>
      </w:r>
    </w:p>
    <w:p w14:paraId="597EE8A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0532-85022605</w:t>
      </w:r>
    </w:p>
    <w:p w14:paraId="74AFA06F"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客户服务电话：95548</w:t>
      </w:r>
    </w:p>
    <w:p w14:paraId="10AABFC2"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公司网址：www.zxwt.com.cn</w:t>
      </w:r>
    </w:p>
    <w:p w14:paraId="018B2B81"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（49）中信证券股份有限公司</w:t>
      </w:r>
    </w:p>
    <w:p w14:paraId="5310A5EA" w14:textId="77777777" w:rsidR="004C1AB0" w:rsidRPr="00E841A5" w:rsidRDefault="004C1AB0" w:rsidP="004C1AB0">
      <w:pPr>
        <w:spacing w:line="360" w:lineRule="auto"/>
        <w:ind w:left="420"/>
        <w:rPr>
          <w:rFonts w:ascii="宋体" w:hAnsi="宋体"/>
          <w:color w:val="000000" w:themeColor="text1"/>
          <w:sz w:val="24"/>
        </w:rPr>
      </w:pPr>
      <w:r w:rsidRPr="00E841A5">
        <w:rPr>
          <w:rFonts w:ascii="宋体" w:hAnsi="宋体" w:hint="eastAsia"/>
          <w:color w:val="000000" w:themeColor="text1"/>
          <w:sz w:val="24"/>
        </w:rPr>
        <w:t>注册地址：北京市朝阳区新源南路6号京城大厦</w:t>
      </w:r>
    </w:p>
    <w:p w14:paraId="40B9E8B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法定代表人：王东明</w:t>
      </w:r>
    </w:p>
    <w:p w14:paraId="37225ABA"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联系人：张于爱</w:t>
      </w:r>
    </w:p>
    <w:p w14:paraId="3BFF50A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电话：</w:t>
      </w:r>
      <w:r w:rsidRPr="00E841A5">
        <w:rPr>
          <w:rFonts w:ascii="宋体" w:hAnsi="宋体" w:hint="eastAsia"/>
          <w:color w:val="000000" w:themeColor="text1"/>
          <w:sz w:val="24"/>
        </w:rPr>
        <w:t>010-84864818</w:t>
      </w:r>
    </w:p>
    <w:p w14:paraId="4CC63AFC"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color w:val="000000" w:themeColor="text1"/>
          <w:sz w:val="24"/>
        </w:rPr>
        <w:t>传真：</w:t>
      </w:r>
      <w:r w:rsidRPr="00E841A5">
        <w:rPr>
          <w:rFonts w:ascii="宋体" w:hAnsi="宋体" w:hint="eastAsia"/>
          <w:color w:val="000000" w:themeColor="text1"/>
          <w:sz w:val="24"/>
        </w:rPr>
        <w:t>010-84865560</w:t>
      </w:r>
    </w:p>
    <w:p w14:paraId="6BD1BC59"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客户服务电话：95548</w:t>
      </w:r>
    </w:p>
    <w:p w14:paraId="68338443" w14:textId="77777777" w:rsidR="004C1AB0" w:rsidRPr="00E841A5" w:rsidRDefault="004C1AB0" w:rsidP="004C1AB0">
      <w:pPr>
        <w:spacing w:line="360" w:lineRule="auto"/>
        <w:ind w:left="480"/>
        <w:rPr>
          <w:rFonts w:ascii="宋体" w:hAnsi="宋体"/>
          <w:color w:val="000000" w:themeColor="text1"/>
          <w:sz w:val="24"/>
        </w:rPr>
      </w:pPr>
      <w:r w:rsidRPr="00E841A5">
        <w:rPr>
          <w:rFonts w:ascii="宋体" w:hAnsi="宋体" w:hint="eastAsia"/>
          <w:color w:val="000000" w:themeColor="text1"/>
          <w:sz w:val="24"/>
        </w:rPr>
        <w:t>公司网址：www.cs.ecitic.com</w:t>
      </w:r>
    </w:p>
    <w:p w14:paraId="1B65E7C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50</w:t>
      </w:r>
      <w:r w:rsidRPr="00E841A5">
        <w:rPr>
          <w:rFonts w:hint="eastAsia"/>
          <w:color w:val="000000" w:themeColor="text1"/>
          <w:sz w:val="24"/>
        </w:rPr>
        <w:t>）诺亚正行（上海）基金销售投资顾问有限公司</w:t>
      </w:r>
    </w:p>
    <w:p w14:paraId="2F79137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注册地址：上海市</w:t>
      </w:r>
      <w:proofErr w:type="gramStart"/>
      <w:r w:rsidRPr="00E841A5">
        <w:rPr>
          <w:rFonts w:hint="eastAsia"/>
          <w:color w:val="000000" w:themeColor="text1"/>
          <w:sz w:val="24"/>
        </w:rPr>
        <w:t>金山区廊下</w:t>
      </w:r>
      <w:proofErr w:type="gramEnd"/>
      <w:r w:rsidRPr="00E841A5">
        <w:rPr>
          <w:rFonts w:hint="eastAsia"/>
          <w:color w:val="000000" w:themeColor="text1"/>
          <w:sz w:val="24"/>
        </w:rPr>
        <w:t>镇</w:t>
      </w:r>
      <w:proofErr w:type="gramStart"/>
      <w:r w:rsidRPr="00E841A5">
        <w:rPr>
          <w:rFonts w:hint="eastAsia"/>
          <w:color w:val="000000" w:themeColor="text1"/>
          <w:sz w:val="24"/>
        </w:rPr>
        <w:t>漕廊公路</w:t>
      </w:r>
      <w:proofErr w:type="gramEnd"/>
      <w:r w:rsidRPr="00E841A5">
        <w:rPr>
          <w:rFonts w:hint="eastAsia"/>
          <w:color w:val="000000" w:themeColor="text1"/>
          <w:sz w:val="24"/>
        </w:rPr>
        <w:t>7650</w:t>
      </w:r>
      <w:r w:rsidRPr="00E841A5">
        <w:rPr>
          <w:rFonts w:hint="eastAsia"/>
          <w:color w:val="000000" w:themeColor="text1"/>
          <w:sz w:val="24"/>
        </w:rPr>
        <w:t>号</w:t>
      </w:r>
      <w:r w:rsidRPr="00E841A5">
        <w:rPr>
          <w:rFonts w:hint="eastAsia"/>
          <w:color w:val="000000" w:themeColor="text1"/>
          <w:sz w:val="24"/>
        </w:rPr>
        <w:t>205</w:t>
      </w:r>
      <w:r w:rsidRPr="00E841A5">
        <w:rPr>
          <w:rFonts w:hint="eastAsia"/>
          <w:color w:val="000000" w:themeColor="text1"/>
          <w:sz w:val="24"/>
        </w:rPr>
        <w:t>室</w:t>
      </w:r>
    </w:p>
    <w:p w14:paraId="52ED484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办公地址：上海市浦东</w:t>
      </w:r>
      <w:proofErr w:type="gramStart"/>
      <w:r w:rsidRPr="00E841A5">
        <w:rPr>
          <w:rFonts w:hint="eastAsia"/>
          <w:color w:val="000000" w:themeColor="text1"/>
          <w:sz w:val="24"/>
        </w:rPr>
        <w:t>新区银</w:t>
      </w:r>
      <w:proofErr w:type="gramEnd"/>
      <w:r w:rsidRPr="00E841A5">
        <w:rPr>
          <w:rFonts w:hint="eastAsia"/>
          <w:color w:val="000000" w:themeColor="text1"/>
          <w:sz w:val="24"/>
        </w:rPr>
        <w:t>城中路</w:t>
      </w:r>
      <w:r w:rsidRPr="00E841A5">
        <w:rPr>
          <w:rFonts w:hint="eastAsia"/>
          <w:color w:val="000000" w:themeColor="text1"/>
          <w:sz w:val="24"/>
        </w:rPr>
        <w:t>68</w:t>
      </w:r>
      <w:r w:rsidRPr="00E841A5">
        <w:rPr>
          <w:rFonts w:hint="eastAsia"/>
          <w:color w:val="000000" w:themeColor="text1"/>
          <w:sz w:val="24"/>
        </w:rPr>
        <w:t>号时代金融中心</w:t>
      </w:r>
      <w:r w:rsidRPr="00E841A5">
        <w:rPr>
          <w:rFonts w:hint="eastAsia"/>
          <w:color w:val="000000" w:themeColor="text1"/>
          <w:sz w:val="24"/>
        </w:rPr>
        <w:t>8</w:t>
      </w:r>
      <w:r w:rsidRPr="00E841A5">
        <w:rPr>
          <w:rFonts w:hint="eastAsia"/>
          <w:color w:val="000000" w:themeColor="text1"/>
          <w:sz w:val="24"/>
        </w:rPr>
        <w:t>楼</w:t>
      </w:r>
    </w:p>
    <w:p w14:paraId="73F98EA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法定代表人：汪静波</w:t>
      </w:r>
      <w:r w:rsidRPr="00E841A5">
        <w:rPr>
          <w:rFonts w:hint="eastAsia"/>
          <w:color w:val="000000" w:themeColor="text1"/>
          <w:sz w:val="24"/>
        </w:rPr>
        <w:tab/>
      </w:r>
    </w:p>
    <w:p w14:paraId="47E34B0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联系人：张姚杰</w:t>
      </w:r>
    </w:p>
    <w:p w14:paraId="75C13C3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021-38509636</w:t>
      </w:r>
    </w:p>
    <w:p w14:paraId="112F84B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021-38509777</w:t>
      </w:r>
    </w:p>
    <w:p w14:paraId="6704051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400-821-5399</w:t>
      </w:r>
      <w:r w:rsidRPr="00E841A5">
        <w:rPr>
          <w:rFonts w:hint="eastAsia"/>
          <w:color w:val="000000" w:themeColor="text1"/>
          <w:sz w:val="24"/>
        </w:rPr>
        <w:tab/>
      </w:r>
    </w:p>
    <w:p w14:paraId="20438F8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www.noah-fund.com</w:t>
      </w:r>
    </w:p>
    <w:p w14:paraId="5AE52D6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51</w:t>
      </w:r>
      <w:r w:rsidRPr="00E841A5">
        <w:rPr>
          <w:rFonts w:hint="eastAsia"/>
          <w:color w:val="000000" w:themeColor="text1"/>
          <w:sz w:val="24"/>
        </w:rPr>
        <w:t>）深圳</w:t>
      </w:r>
      <w:proofErr w:type="gramStart"/>
      <w:r w:rsidRPr="00E841A5">
        <w:rPr>
          <w:rFonts w:hint="eastAsia"/>
          <w:color w:val="000000" w:themeColor="text1"/>
          <w:sz w:val="24"/>
        </w:rPr>
        <w:t>众禄金融</w:t>
      </w:r>
      <w:proofErr w:type="gramEnd"/>
      <w:r w:rsidRPr="00E841A5">
        <w:rPr>
          <w:rFonts w:hint="eastAsia"/>
          <w:color w:val="000000" w:themeColor="text1"/>
          <w:sz w:val="24"/>
        </w:rPr>
        <w:t>控股有限公司</w:t>
      </w:r>
    </w:p>
    <w:p w14:paraId="250B33E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注册地址：深圳市罗湖区深南东路</w:t>
      </w:r>
      <w:r w:rsidRPr="00E841A5">
        <w:rPr>
          <w:rFonts w:hint="eastAsia"/>
          <w:color w:val="000000" w:themeColor="text1"/>
          <w:sz w:val="24"/>
        </w:rPr>
        <w:t>5047</w:t>
      </w:r>
      <w:r w:rsidRPr="00E841A5">
        <w:rPr>
          <w:rFonts w:hint="eastAsia"/>
          <w:color w:val="000000" w:themeColor="text1"/>
          <w:sz w:val="24"/>
        </w:rPr>
        <w:t>号发展银行大厦</w:t>
      </w:r>
      <w:r w:rsidRPr="00E841A5">
        <w:rPr>
          <w:rFonts w:hint="eastAsia"/>
          <w:color w:val="000000" w:themeColor="text1"/>
          <w:sz w:val="24"/>
        </w:rPr>
        <w:t>25</w:t>
      </w:r>
      <w:r w:rsidRPr="00E841A5">
        <w:rPr>
          <w:rFonts w:hint="eastAsia"/>
          <w:color w:val="000000" w:themeColor="text1"/>
          <w:sz w:val="24"/>
        </w:rPr>
        <w:t>楼</w:t>
      </w:r>
      <w:r w:rsidRPr="00E841A5">
        <w:rPr>
          <w:rFonts w:hint="eastAsia"/>
          <w:color w:val="000000" w:themeColor="text1"/>
          <w:sz w:val="24"/>
        </w:rPr>
        <w:t>I</w:t>
      </w:r>
      <w:r w:rsidRPr="00E841A5">
        <w:rPr>
          <w:rFonts w:hint="eastAsia"/>
          <w:color w:val="000000" w:themeColor="text1"/>
          <w:sz w:val="24"/>
        </w:rPr>
        <w:t>、</w:t>
      </w:r>
      <w:r w:rsidRPr="00E841A5">
        <w:rPr>
          <w:rFonts w:hint="eastAsia"/>
          <w:color w:val="000000" w:themeColor="text1"/>
          <w:sz w:val="24"/>
        </w:rPr>
        <w:t>J</w:t>
      </w:r>
      <w:r w:rsidRPr="00E841A5">
        <w:rPr>
          <w:rFonts w:hint="eastAsia"/>
          <w:color w:val="000000" w:themeColor="text1"/>
          <w:sz w:val="24"/>
        </w:rPr>
        <w:t>单元</w:t>
      </w:r>
    </w:p>
    <w:p w14:paraId="39D26E2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办公地址：深圳市罗湖区梨园路物资控股置地大厦</w:t>
      </w:r>
      <w:r w:rsidRPr="00E841A5">
        <w:rPr>
          <w:rFonts w:hint="eastAsia"/>
          <w:color w:val="000000" w:themeColor="text1"/>
          <w:sz w:val="24"/>
        </w:rPr>
        <w:t>8</w:t>
      </w:r>
      <w:r w:rsidRPr="00E841A5">
        <w:rPr>
          <w:rFonts w:hint="eastAsia"/>
          <w:color w:val="000000" w:themeColor="text1"/>
          <w:sz w:val="24"/>
        </w:rPr>
        <w:t>楼</w:t>
      </w:r>
    </w:p>
    <w:p w14:paraId="58D863B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lastRenderedPageBreak/>
        <w:t>法定代表人：薛峰</w:t>
      </w:r>
    </w:p>
    <w:p w14:paraId="00777C3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联系人：童彩萍</w:t>
      </w:r>
    </w:p>
    <w:p w14:paraId="02E51E0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0755-33227951</w:t>
      </w:r>
    </w:p>
    <w:p w14:paraId="2ABEAAE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4006-788-887</w:t>
      </w:r>
    </w:p>
    <w:p w14:paraId="6FAFE8A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公司网站：</w:t>
      </w:r>
      <w:r w:rsidRPr="00E841A5">
        <w:rPr>
          <w:rFonts w:hint="eastAsia"/>
          <w:color w:val="000000" w:themeColor="text1"/>
          <w:sz w:val="24"/>
        </w:rPr>
        <w:t>www.zlfund.cn</w:t>
      </w:r>
      <w:r w:rsidRPr="00E841A5">
        <w:rPr>
          <w:rFonts w:hint="eastAsia"/>
          <w:color w:val="000000" w:themeColor="text1"/>
          <w:sz w:val="24"/>
        </w:rPr>
        <w:t>及</w:t>
      </w:r>
      <w:r w:rsidRPr="00E841A5">
        <w:rPr>
          <w:rFonts w:hint="eastAsia"/>
          <w:color w:val="000000" w:themeColor="text1"/>
          <w:sz w:val="24"/>
        </w:rPr>
        <w:t>www.jjmmw.com</w:t>
      </w:r>
    </w:p>
    <w:p w14:paraId="4A7E043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52</w:t>
      </w:r>
      <w:r w:rsidRPr="00E841A5">
        <w:rPr>
          <w:rFonts w:hint="eastAsia"/>
          <w:color w:val="000000" w:themeColor="text1"/>
          <w:sz w:val="24"/>
        </w:rPr>
        <w:t>）上海好买基金销售有限公司</w:t>
      </w:r>
    </w:p>
    <w:p w14:paraId="5F7549B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注册地址：上海市虹口区场中路</w:t>
      </w:r>
      <w:r w:rsidRPr="00E841A5">
        <w:rPr>
          <w:rFonts w:hint="eastAsia"/>
          <w:color w:val="000000" w:themeColor="text1"/>
          <w:sz w:val="24"/>
        </w:rPr>
        <w:t>685</w:t>
      </w:r>
      <w:r w:rsidRPr="00E841A5">
        <w:rPr>
          <w:rFonts w:hint="eastAsia"/>
          <w:color w:val="000000" w:themeColor="text1"/>
          <w:sz w:val="24"/>
        </w:rPr>
        <w:t>弄</w:t>
      </w:r>
      <w:r w:rsidRPr="00E841A5">
        <w:rPr>
          <w:rFonts w:hint="eastAsia"/>
          <w:color w:val="000000" w:themeColor="text1"/>
          <w:sz w:val="24"/>
        </w:rPr>
        <w:t>37</w:t>
      </w:r>
      <w:r w:rsidRPr="00E841A5">
        <w:rPr>
          <w:rFonts w:hint="eastAsia"/>
          <w:color w:val="000000" w:themeColor="text1"/>
          <w:sz w:val="24"/>
        </w:rPr>
        <w:t>号</w:t>
      </w:r>
      <w:r w:rsidRPr="00E841A5">
        <w:rPr>
          <w:rFonts w:hint="eastAsia"/>
          <w:color w:val="000000" w:themeColor="text1"/>
          <w:sz w:val="24"/>
        </w:rPr>
        <w:t>4</w:t>
      </w:r>
      <w:r w:rsidRPr="00E841A5">
        <w:rPr>
          <w:rFonts w:hint="eastAsia"/>
          <w:color w:val="000000" w:themeColor="text1"/>
          <w:sz w:val="24"/>
        </w:rPr>
        <w:t>号楼</w:t>
      </w:r>
      <w:r w:rsidRPr="00E841A5">
        <w:rPr>
          <w:rFonts w:hint="eastAsia"/>
          <w:color w:val="000000" w:themeColor="text1"/>
          <w:sz w:val="24"/>
        </w:rPr>
        <w:t>449</w:t>
      </w:r>
      <w:r w:rsidRPr="00E841A5">
        <w:rPr>
          <w:rFonts w:hint="eastAsia"/>
          <w:color w:val="000000" w:themeColor="text1"/>
          <w:sz w:val="24"/>
        </w:rPr>
        <w:t>室</w:t>
      </w:r>
    </w:p>
    <w:p w14:paraId="3198C14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办公地址：上海浦东南路</w:t>
      </w:r>
      <w:r w:rsidRPr="00E841A5">
        <w:rPr>
          <w:rFonts w:hint="eastAsia"/>
          <w:color w:val="000000" w:themeColor="text1"/>
          <w:sz w:val="24"/>
        </w:rPr>
        <w:t>1118</w:t>
      </w:r>
      <w:r w:rsidRPr="00E841A5">
        <w:rPr>
          <w:rFonts w:hint="eastAsia"/>
          <w:color w:val="000000" w:themeColor="text1"/>
          <w:sz w:val="24"/>
        </w:rPr>
        <w:t>号鄂尔多斯国际大厦</w:t>
      </w:r>
      <w:r w:rsidRPr="00E841A5">
        <w:rPr>
          <w:rFonts w:hint="eastAsia"/>
          <w:color w:val="000000" w:themeColor="text1"/>
          <w:sz w:val="24"/>
        </w:rPr>
        <w:t>9</w:t>
      </w:r>
      <w:r w:rsidRPr="00E841A5">
        <w:rPr>
          <w:rFonts w:hint="eastAsia"/>
          <w:color w:val="000000" w:themeColor="text1"/>
          <w:sz w:val="24"/>
        </w:rPr>
        <w:t>楼</w:t>
      </w:r>
    </w:p>
    <w:p w14:paraId="4C3A85B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法定代表人：杨文斌</w:t>
      </w:r>
    </w:p>
    <w:p w14:paraId="7C27E88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联系人：张茹</w:t>
      </w:r>
    </w:p>
    <w:p w14:paraId="220FC42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开放式基金咨询电话：</w:t>
      </w:r>
      <w:r w:rsidRPr="00E841A5">
        <w:rPr>
          <w:rFonts w:hint="eastAsia"/>
          <w:color w:val="000000" w:themeColor="text1"/>
          <w:sz w:val="24"/>
        </w:rPr>
        <w:t>400-700-9665</w:t>
      </w:r>
    </w:p>
    <w:p w14:paraId="51E5E36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开放式基金业务传真：</w:t>
      </w:r>
      <w:r w:rsidRPr="00E841A5">
        <w:rPr>
          <w:rFonts w:hint="eastAsia"/>
          <w:color w:val="000000" w:themeColor="text1"/>
          <w:sz w:val="24"/>
        </w:rPr>
        <w:t>021-68596916</w:t>
      </w:r>
    </w:p>
    <w:p w14:paraId="7B52370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公司网站：</w:t>
      </w:r>
      <w:r w:rsidRPr="00E841A5">
        <w:rPr>
          <w:rFonts w:hint="eastAsia"/>
          <w:color w:val="000000" w:themeColor="text1"/>
          <w:sz w:val="24"/>
        </w:rPr>
        <w:t>www.ehowbuy.com</w:t>
      </w:r>
    </w:p>
    <w:p w14:paraId="1C1588A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53</w:t>
      </w:r>
      <w:r w:rsidRPr="00E841A5">
        <w:rPr>
          <w:rFonts w:hint="eastAsia"/>
          <w:color w:val="000000" w:themeColor="text1"/>
          <w:sz w:val="24"/>
        </w:rPr>
        <w:t>）北京</w:t>
      </w:r>
      <w:proofErr w:type="gramStart"/>
      <w:r w:rsidRPr="00E841A5">
        <w:rPr>
          <w:rFonts w:hint="eastAsia"/>
          <w:color w:val="000000" w:themeColor="text1"/>
          <w:sz w:val="24"/>
        </w:rPr>
        <w:t>展恒基金</w:t>
      </w:r>
      <w:proofErr w:type="gramEnd"/>
      <w:r w:rsidRPr="00E841A5">
        <w:rPr>
          <w:rFonts w:hint="eastAsia"/>
          <w:color w:val="000000" w:themeColor="text1"/>
          <w:sz w:val="24"/>
        </w:rPr>
        <w:t>销售股份有限公司</w:t>
      </w:r>
    </w:p>
    <w:p w14:paraId="0128D779"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住所：北京市顺义区后沙峪镇安福街</w:t>
      </w:r>
      <w:r w:rsidRPr="00E841A5">
        <w:rPr>
          <w:rFonts w:hint="eastAsia"/>
          <w:color w:val="000000" w:themeColor="text1"/>
          <w:sz w:val="24"/>
        </w:rPr>
        <w:t>6</w:t>
      </w:r>
      <w:r w:rsidRPr="00E841A5">
        <w:rPr>
          <w:rFonts w:hint="eastAsia"/>
          <w:color w:val="000000" w:themeColor="text1"/>
          <w:sz w:val="24"/>
        </w:rPr>
        <w:t>号</w:t>
      </w:r>
    </w:p>
    <w:p w14:paraId="16DEFE2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办公地址：北京市朝阳区华严北里</w:t>
      </w:r>
      <w:r w:rsidRPr="00E841A5">
        <w:rPr>
          <w:rFonts w:hint="eastAsia"/>
          <w:color w:val="000000" w:themeColor="text1"/>
          <w:sz w:val="24"/>
        </w:rPr>
        <w:t>2</w:t>
      </w:r>
      <w:r w:rsidRPr="00E841A5">
        <w:rPr>
          <w:rFonts w:hint="eastAsia"/>
          <w:color w:val="000000" w:themeColor="text1"/>
          <w:sz w:val="24"/>
        </w:rPr>
        <w:t>号民建大厦</w:t>
      </w:r>
      <w:r w:rsidRPr="00E841A5">
        <w:rPr>
          <w:rFonts w:hint="eastAsia"/>
          <w:color w:val="000000" w:themeColor="text1"/>
          <w:sz w:val="24"/>
        </w:rPr>
        <w:t>6</w:t>
      </w:r>
      <w:r w:rsidRPr="00E841A5">
        <w:rPr>
          <w:rFonts w:hint="eastAsia"/>
          <w:color w:val="000000" w:themeColor="text1"/>
          <w:sz w:val="24"/>
        </w:rPr>
        <w:t>层</w:t>
      </w:r>
    </w:p>
    <w:p w14:paraId="03C8AC5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法定代表人：闫振杰</w:t>
      </w:r>
    </w:p>
    <w:p w14:paraId="4488048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联系人：马林</w:t>
      </w:r>
    </w:p>
    <w:p w14:paraId="3122370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010-59601366</w:t>
      </w:r>
    </w:p>
    <w:p w14:paraId="08A5B51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010-62020355</w:t>
      </w:r>
    </w:p>
    <w:p w14:paraId="58216AB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 xml:space="preserve"> 400-888-6661</w:t>
      </w:r>
    </w:p>
    <w:p w14:paraId="1507677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公司网站：</w:t>
      </w:r>
      <w:r w:rsidRPr="00E841A5">
        <w:rPr>
          <w:rFonts w:hint="eastAsia"/>
          <w:color w:val="000000" w:themeColor="text1"/>
          <w:sz w:val="24"/>
        </w:rPr>
        <w:t>http://www.myfp.cn</w:t>
      </w:r>
    </w:p>
    <w:p w14:paraId="58180AA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54</w:t>
      </w:r>
      <w:r w:rsidRPr="00E841A5">
        <w:rPr>
          <w:rFonts w:hint="eastAsia"/>
          <w:color w:val="000000" w:themeColor="text1"/>
          <w:sz w:val="24"/>
        </w:rPr>
        <w:t>）上海天天基金销售有限公司</w:t>
      </w:r>
    </w:p>
    <w:p w14:paraId="2D5E8AA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住所：上海市徐汇区宛平南路</w:t>
      </w:r>
      <w:r w:rsidRPr="00E841A5">
        <w:rPr>
          <w:rFonts w:hint="eastAsia"/>
          <w:color w:val="000000" w:themeColor="text1"/>
          <w:sz w:val="24"/>
        </w:rPr>
        <w:t>88</w:t>
      </w:r>
      <w:r w:rsidRPr="00E841A5">
        <w:rPr>
          <w:rFonts w:hint="eastAsia"/>
          <w:color w:val="000000" w:themeColor="text1"/>
          <w:sz w:val="24"/>
        </w:rPr>
        <w:t>号金座</w:t>
      </w:r>
      <w:r w:rsidRPr="00E841A5">
        <w:rPr>
          <w:rFonts w:hint="eastAsia"/>
          <w:color w:val="000000" w:themeColor="text1"/>
          <w:sz w:val="24"/>
        </w:rPr>
        <w:t>26</w:t>
      </w:r>
      <w:r w:rsidRPr="00E841A5">
        <w:rPr>
          <w:rFonts w:hint="eastAsia"/>
          <w:color w:val="000000" w:themeColor="text1"/>
          <w:sz w:val="24"/>
        </w:rPr>
        <w:t>楼</w:t>
      </w:r>
    </w:p>
    <w:p w14:paraId="1EF91F0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办公地址：上海市徐汇区宛平南路</w:t>
      </w:r>
      <w:r w:rsidRPr="00E841A5">
        <w:rPr>
          <w:rFonts w:hint="eastAsia"/>
          <w:color w:val="000000" w:themeColor="text1"/>
          <w:sz w:val="24"/>
        </w:rPr>
        <w:t>88</w:t>
      </w:r>
      <w:r w:rsidRPr="00E841A5">
        <w:rPr>
          <w:rFonts w:hint="eastAsia"/>
          <w:color w:val="000000" w:themeColor="text1"/>
          <w:sz w:val="24"/>
        </w:rPr>
        <w:t>号金座</w:t>
      </w:r>
      <w:r w:rsidRPr="00E841A5">
        <w:rPr>
          <w:rFonts w:hint="eastAsia"/>
          <w:color w:val="000000" w:themeColor="text1"/>
          <w:sz w:val="24"/>
        </w:rPr>
        <w:t>26</w:t>
      </w:r>
      <w:r w:rsidRPr="00E841A5">
        <w:rPr>
          <w:rFonts w:hint="eastAsia"/>
          <w:color w:val="000000" w:themeColor="text1"/>
          <w:sz w:val="24"/>
        </w:rPr>
        <w:t>楼</w:t>
      </w:r>
    </w:p>
    <w:p w14:paraId="56280F8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法定代表人：其实</w:t>
      </w:r>
    </w:p>
    <w:p w14:paraId="59E8B2E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联系人：丁姗姗</w:t>
      </w:r>
    </w:p>
    <w:p w14:paraId="4F23B08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010-65980380</w:t>
      </w:r>
    </w:p>
    <w:p w14:paraId="2738849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010-65980408</w:t>
      </w:r>
    </w:p>
    <w:p w14:paraId="3E42476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lastRenderedPageBreak/>
        <w:t>客服电话：</w:t>
      </w:r>
      <w:r w:rsidRPr="00E841A5">
        <w:rPr>
          <w:rFonts w:hint="eastAsia"/>
          <w:color w:val="000000" w:themeColor="text1"/>
          <w:sz w:val="24"/>
        </w:rPr>
        <w:t>400-1818-188</w:t>
      </w:r>
    </w:p>
    <w:p w14:paraId="0FBA120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公司网站：</w:t>
      </w:r>
      <w:r w:rsidRPr="00E841A5">
        <w:rPr>
          <w:rFonts w:hint="eastAsia"/>
          <w:color w:val="000000" w:themeColor="text1"/>
          <w:sz w:val="24"/>
        </w:rPr>
        <w:t>http://www.1234567.com.cn</w:t>
      </w:r>
    </w:p>
    <w:p w14:paraId="7051BD8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55</w:t>
      </w:r>
      <w:r w:rsidRPr="00E841A5">
        <w:rPr>
          <w:rFonts w:hint="eastAsia"/>
          <w:color w:val="000000" w:themeColor="text1"/>
          <w:sz w:val="24"/>
        </w:rPr>
        <w:t>）蚂蚁（杭州）基金销售有限公司</w:t>
      </w:r>
    </w:p>
    <w:p w14:paraId="0AE0C5F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住所：杭州市余杭区仓前街道文</w:t>
      </w:r>
      <w:proofErr w:type="gramStart"/>
      <w:r w:rsidRPr="00E841A5">
        <w:rPr>
          <w:rFonts w:hint="eastAsia"/>
          <w:color w:val="000000" w:themeColor="text1"/>
          <w:sz w:val="24"/>
        </w:rPr>
        <w:t>一</w:t>
      </w:r>
      <w:proofErr w:type="gramEnd"/>
      <w:r w:rsidRPr="00E841A5">
        <w:rPr>
          <w:rFonts w:hint="eastAsia"/>
          <w:color w:val="000000" w:themeColor="text1"/>
          <w:sz w:val="24"/>
        </w:rPr>
        <w:t>西路</w:t>
      </w:r>
      <w:r w:rsidRPr="00E841A5">
        <w:rPr>
          <w:rFonts w:hint="eastAsia"/>
          <w:color w:val="000000" w:themeColor="text1"/>
          <w:sz w:val="24"/>
        </w:rPr>
        <w:t>1218</w:t>
      </w:r>
      <w:r w:rsidRPr="00E841A5">
        <w:rPr>
          <w:rFonts w:hint="eastAsia"/>
          <w:color w:val="000000" w:themeColor="text1"/>
          <w:sz w:val="24"/>
        </w:rPr>
        <w:t>号</w:t>
      </w:r>
      <w:r w:rsidRPr="00E841A5">
        <w:rPr>
          <w:rFonts w:hint="eastAsia"/>
          <w:color w:val="000000" w:themeColor="text1"/>
          <w:sz w:val="24"/>
        </w:rPr>
        <w:t>1</w:t>
      </w:r>
      <w:r w:rsidRPr="00E841A5">
        <w:rPr>
          <w:rFonts w:hint="eastAsia"/>
          <w:color w:val="000000" w:themeColor="text1"/>
          <w:sz w:val="24"/>
        </w:rPr>
        <w:t>幢</w:t>
      </w:r>
      <w:r w:rsidRPr="00E841A5">
        <w:rPr>
          <w:rFonts w:hint="eastAsia"/>
          <w:color w:val="000000" w:themeColor="text1"/>
          <w:sz w:val="24"/>
        </w:rPr>
        <w:t>202</w:t>
      </w:r>
      <w:r w:rsidRPr="00E841A5">
        <w:rPr>
          <w:rFonts w:hint="eastAsia"/>
          <w:color w:val="000000" w:themeColor="text1"/>
          <w:sz w:val="24"/>
        </w:rPr>
        <w:t>室</w:t>
      </w:r>
    </w:p>
    <w:p w14:paraId="6C17CAE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办公地址：浙江省杭州市西湖</w:t>
      </w:r>
      <w:proofErr w:type="gramStart"/>
      <w:r w:rsidRPr="00E841A5">
        <w:rPr>
          <w:rFonts w:hint="eastAsia"/>
          <w:color w:val="000000" w:themeColor="text1"/>
          <w:sz w:val="24"/>
        </w:rPr>
        <w:t>区万塘路</w:t>
      </w:r>
      <w:proofErr w:type="gramEnd"/>
      <w:r w:rsidRPr="00E841A5">
        <w:rPr>
          <w:rFonts w:hint="eastAsia"/>
          <w:color w:val="000000" w:themeColor="text1"/>
          <w:sz w:val="24"/>
        </w:rPr>
        <w:t>18</w:t>
      </w:r>
      <w:r w:rsidRPr="00E841A5">
        <w:rPr>
          <w:rFonts w:hint="eastAsia"/>
          <w:color w:val="000000" w:themeColor="text1"/>
          <w:sz w:val="24"/>
        </w:rPr>
        <w:t>号黄龙时代广场</w:t>
      </w:r>
      <w:r w:rsidRPr="00E841A5">
        <w:rPr>
          <w:rFonts w:hint="eastAsia"/>
          <w:color w:val="000000" w:themeColor="text1"/>
          <w:sz w:val="24"/>
        </w:rPr>
        <w:t>B</w:t>
      </w:r>
      <w:r w:rsidRPr="00E841A5">
        <w:rPr>
          <w:rFonts w:hint="eastAsia"/>
          <w:color w:val="000000" w:themeColor="text1"/>
          <w:sz w:val="24"/>
        </w:rPr>
        <w:t>座</w:t>
      </w:r>
      <w:r w:rsidRPr="00E841A5">
        <w:rPr>
          <w:rFonts w:hint="eastAsia"/>
          <w:color w:val="000000" w:themeColor="text1"/>
          <w:sz w:val="24"/>
        </w:rPr>
        <w:t xml:space="preserve">6F </w:t>
      </w:r>
      <w:r w:rsidRPr="00E841A5">
        <w:rPr>
          <w:rFonts w:hint="eastAsia"/>
          <w:color w:val="000000" w:themeColor="text1"/>
          <w:sz w:val="24"/>
        </w:rPr>
        <w:t>法定代表人：陈柏青</w:t>
      </w:r>
    </w:p>
    <w:p w14:paraId="67CF096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联系人：韩爱彬</w:t>
      </w:r>
    </w:p>
    <w:p w14:paraId="0CA7C0C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4000-766-123</w:t>
      </w:r>
    </w:p>
    <w:p w14:paraId="1A9C6E4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公司网站：</w:t>
      </w:r>
      <w:r w:rsidRPr="00E841A5">
        <w:rPr>
          <w:rFonts w:hint="eastAsia"/>
          <w:color w:val="000000" w:themeColor="text1"/>
          <w:sz w:val="24"/>
        </w:rPr>
        <w:t>http://www.fund123.cn</w:t>
      </w:r>
    </w:p>
    <w:p w14:paraId="7E3EC87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56</w:t>
      </w:r>
      <w:r w:rsidRPr="00E841A5">
        <w:rPr>
          <w:rFonts w:hint="eastAsia"/>
          <w:color w:val="000000" w:themeColor="text1"/>
          <w:sz w:val="24"/>
        </w:rPr>
        <w:t>）</w:t>
      </w:r>
      <w:proofErr w:type="gramStart"/>
      <w:r w:rsidRPr="00E841A5">
        <w:rPr>
          <w:rFonts w:hint="eastAsia"/>
          <w:color w:val="000000" w:themeColor="text1"/>
          <w:sz w:val="24"/>
        </w:rPr>
        <w:t>宜信普泽</w:t>
      </w:r>
      <w:proofErr w:type="gramEnd"/>
      <w:r w:rsidRPr="00E841A5">
        <w:rPr>
          <w:rFonts w:hint="eastAsia"/>
          <w:color w:val="000000" w:themeColor="text1"/>
          <w:sz w:val="24"/>
        </w:rPr>
        <w:t>投资顾问（北京）有限公司</w:t>
      </w:r>
    </w:p>
    <w:p w14:paraId="499E86E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住所：北京市朝阳区建国路</w:t>
      </w:r>
      <w:r w:rsidRPr="00E841A5">
        <w:rPr>
          <w:rFonts w:hint="eastAsia"/>
          <w:color w:val="000000" w:themeColor="text1"/>
          <w:sz w:val="24"/>
        </w:rPr>
        <w:t>88</w:t>
      </w:r>
      <w:r w:rsidRPr="00E841A5">
        <w:rPr>
          <w:rFonts w:hint="eastAsia"/>
          <w:color w:val="000000" w:themeColor="text1"/>
          <w:sz w:val="24"/>
        </w:rPr>
        <w:t>号</w:t>
      </w:r>
      <w:r w:rsidRPr="00E841A5">
        <w:rPr>
          <w:rFonts w:hint="eastAsia"/>
          <w:color w:val="000000" w:themeColor="text1"/>
          <w:sz w:val="24"/>
        </w:rPr>
        <w:t>9</w:t>
      </w:r>
      <w:r w:rsidRPr="00E841A5">
        <w:rPr>
          <w:rFonts w:hint="eastAsia"/>
          <w:color w:val="000000" w:themeColor="text1"/>
          <w:sz w:val="24"/>
        </w:rPr>
        <w:t>号楼</w:t>
      </w:r>
      <w:r w:rsidRPr="00E841A5">
        <w:rPr>
          <w:rFonts w:hint="eastAsia"/>
          <w:color w:val="000000" w:themeColor="text1"/>
          <w:sz w:val="24"/>
        </w:rPr>
        <w:t>15</w:t>
      </w:r>
      <w:r w:rsidRPr="00E841A5">
        <w:rPr>
          <w:rFonts w:hint="eastAsia"/>
          <w:color w:val="000000" w:themeColor="text1"/>
          <w:sz w:val="24"/>
        </w:rPr>
        <w:t>层</w:t>
      </w:r>
      <w:r w:rsidRPr="00E841A5">
        <w:rPr>
          <w:rFonts w:hint="eastAsia"/>
          <w:color w:val="000000" w:themeColor="text1"/>
          <w:sz w:val="24"/>
        </w:rPr>
        <w:t>1809</w:t>
      </w:r>
    </w:p>
    <w:p w14:paraId="61AA32C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办公地址：北京市朝阳区建国路</w:t>
      </w:r>
      <w:r w:rsidRPr="00E841A5">
        <w:rPr>
          <w:rFonts w:hint="eastAsia"/>
          <w:color w:val="000000" w:themeColor="text1"/>
          <w:sz w:val="24"/>
        </w:rPr>
        <w:t>88</w:t>
      </w:r>
      <w:r w:rsidRPr="00E841A5">
        <w:rPr>
          <w:rFonts w:hint="eastAsia"/>
          <w:color w:val="000000" w:themeColor="text1"/>
          <w:sz w:val="24"/>
        </w:rPr>
        <w:t>号</w:t>
      </w:r>
      <w:r w:rsidRPr="00E841A5">
        <w:rPr>
          <w:rFonts w:hint="eastAsia"/>
          <w:color w:val="000000" w:themeColor="text1"/>
          <w:sz w:val="24"/>
        </w:rPr>
        <w:t>SOHO</w:t>
      </w:r>
      <w:r w:rsidRPr="00E841A5">
        <w:rPr>
          <w:rFonts w:hint="eastAsia"/>
          <w:color w:val="000000" w:themeColor="text1"/>
          <w:sz w:val="24"/>
        </w:rPr>
        <w:t>现代城</w:t>
      </w:r>
      <w:r w:rsidRPr="00E841A5">
        <w:rPr>
          <w:rFonts w:hint="eastAsia"/>
          <w:color w:val="000000" w:themeColor="text1"/>
          <w:sz w:val="24"/>
        </w:rPr>
        <w:t>C</w:t>
      </w:r>
      <w:r w:rsidRPr="00E841A5">
        <w:rPr>
          <w:rFonts w:hint="eastAsia"/>
          <w:color w:val="000000" w:themeColor="text1"/>
          <w:sz w:val="24"/>
        </w:rPr>
        <w:t>座</w:t>
      </w:r>
      <w:r w:rsidRPr="00E841A5">
        <w:rPr>
          <w:rFonts w:hint="eastAsia"/>
          <w:color w:val="000000" w:themeColor="text1"/>
          <w:sz w:val="24"/>
        </w:rPr>
        <w:t>18</w:t>
      </w:r>
      <w:r w:rsidRPr="00E841A5">
        <w:rPr>
          <w:rFonts w:hint="eastAsia"/>
          <w:color w:val="000000" w:themeColor="text1"/>
          <w:sz w:val="24"/>
        </w:rPr>
        <w:t>层</w:t>
      </w:r>
      <w:r w:rsidRPr="00E841A5">
        <w:rPr>
          <w:rFonts w:hint="eastAsia"/>
          <w:color w:val="000000" w:themeColor="text1"/>
          <w:sz w:val="24"/>
        </w:rPr>
        <w:t>1809</w:t>
      </w:r>
    </w:p>
    <w:p w14:paraId="596B7EA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w:t>
      </w:r>
      <w:proofErr w:type="gramStart"/>
      <w:r w:rsidRPr="00E841A5">
        <w:rPr>
          <w:rFonts w:hint="eastAsia"/>
          <w:color w:val="000000" w:themeColor="text1"/>
          <w:sz w:val="24"/>
        </w:rPr>
        <w:t>戎</w:t>
      </w:r>
      <w:proofErr w:type="gramEnd"/>
      <w:r w:rsidRPr="00E841A5">
        <w:rPr>
          <w:rFonts w:hint="eastAsia"/>
          <w:color w:val="000000" w:themeColor="text1"/>
          <w:sz w:val="24"/>
        </w:rPr>
        <w:t>兵</w:t>
      </w:r>
    </w:p>
    <w:p w14:paraId="0BE6652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联系人：魏晨</w:t>
      </w:r>
    </w:p>
    <w:p w14:paraId="20C40BA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010-52413385</w:t>
      </w:r>
    </w:p>
    <w:p w14:paraId="1C00924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400-6099-200</w:t>
      </w:r>
    </w:p>
    <w:p w14:paraId="5CF8DB5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www.yixinfund.com</w:t>
      </w:r>
    </w:p>
    <w:p w14:paraId="5202F31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57</w:t>
      </w:r>
      <w:r w:rsidRPr="00E841A5">
        <w:rPr>
          <w:rFonts w:hint="eastAsia"/>
          <w:color w:val="000000" w:themeColor="text1"/>
          <w:sz w:val="24"/>
        </w:rPr>
        <w:t>）深圳市新兰德证券投资咨询有限公司</w:t>
      </w:r>
    </w:p>
    <w:p w14:paraId="5633ACF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住所：深圳市福田区华强北路赛格科技园</w:t>
      </w:r>
      <w:r w:rsidRPr="00E841A5">
        <w:rPr>
          <w:rFonts w:hint="eastAsia"/>
          <w:color w:val="000000" w:themeColor="text1"/>
          <w:sz w:val="24"/>
        </w:rPr>
        <w:t>4</w:t>
      </w:r>
      <w:r w:rsidRPr="00E841A5">
        <w:rPr>
          <w:rFonts w:hint="eastAsia"/>
          <w:color w:val="000000" w:themeColor="text1"/>
          <w:sz w:val="24"/>
        </w:rPr>
        <w:t>栋</w:t>
      </w:r>
      <w:r w:rsidRPr="00E841A5">
        <w:rPr>
          <w:rFonts w:hint="eastAsia"/>
          <w:color w:val="000000" w:themeColor="text1"/>
          <w:sz w:val="24"/>
        </w:rPr>
        <w:t>10</w:t>
      </w:r>
      <w:r w:rsidRPr="00E841A5">
        <w:rPr>
          <w:rFonts w:hint="eastAsia"/>
          <w:color w:val="000000" w:themeColor="text1"/>
          <w:sz w:val="24"/>
        </w:rPr>
        <w:t>层</w:t>
      </w:r>
      <w:r w:rsidRPr="00E841A5">
        <w:rPr>
          <w:rFonts w:hint="eastAsia"/>
          <w:color w:val="000000" w:themeColor="text1"/>
          <w:sz w:val="24"/>
        </w:rPr>
        <w:t>1006#</w:t>
      </w:r>
    </w:p>
    <w:p w14:paraId="177E644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办公地址：北京市西城区金融大街</w:t>
      </w:r>
      <w:r w:rsidRPr="00E841A5">
        <w:rPr>
          <w:rFonts w:hint="eastAsia"/>
          <w:color w:val="000000" w:themeColor="text1"/>
          <w:sz w:val="24"/>
        </w:rPr>
        <w:t>35</w:t>
      </w:r>
      <w:r w:rsidRPr="00E841A5">
        <w:rPr>
          <w:rFonts w:hint="eastAsia"/>
          <w:color w:val="000000" w:themeColor="text1"/>
          <w:sz w:val="24"/>
        </w:rPr>
        <w:t>号国企大厦</w:t>
      </w:r>
      <w:r w:rsidRPr="00E841A5">
        <w:rPr>
          <w:rFonts w:hint="eastAsia"/>
          <w:color w:val="000000" w:themeColor="text1"/>
          <w:sz w:val="24"/>
        </w:rPr>
        <w:t>C</w:t>
      </w:r>
      <w:r w:rsidRPr="00E841A5">
        <w:rPr>
          <w:rFonts w:hint="eastAsia"/>
          <w:color w:val="000000" w:themeColor="text1"/>
          <w:sz w:val="24"/>
        </w:rPr>
        <w:t>座</w:t>
      </w:r>
      <w:r w:rsidRPr="00E841A5">
        <w:rPr>
          <w:rFonts w:hint="eastAsia"/>
          <w:color w:val="000000" w:themeColor="text1"/>
          <w:sz w:val="24"/>
        </w:rPr>
        <w:t>9</w:t>
      </w:r>
      <w:r w:rsidRPr="00E841A5">
        <w:rPr>
          <w:rFonts w:hint="eastAsia"/>
          <w:color w:val="000000" w:themeColor="text1"/>
          <w:sz w:val="24"/>
        </w:rPr>
        <w:t>层</w:t>
      </w:r>
    </w:p>
    <w:p w14:paraId="66D8EF1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法定代表人：马令海</w:t>
      </w:r>
    </w:p>
    <w:p w14:paraId="2B5A6C7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联系人：邓洁</w:t>
      </w:r>
    </w:p>
    <w:p w14:paraId="4700539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010-58321105</w:t>
      </w:r>
    </w:p>
    <w:p w14:paraId="7293CEC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010-58325282</w:t>
      </w:r>
    </w:p>
    <w:p w14:paraId="2B716D7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4008507771</w:t>
      </w:r>
    </w:p>
    <w:p w14:paraId="3981EDD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www.jrj.com.cn</w:t>
      </w:r>
    </w:p>
    <w:p w14:paraId="488D0E2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58</w:t>
      </w:r>
      <w:r w:rsidRPr="00E841A5">
        <w:rPr>
          <w:rFonts w:hint="eastAsia"/>
          <w:color w:val="000000" w:themeColor="text1"/>
          <w:sz w:val="24"/>
        </w:rPr>
        <w:t>）和讯信息科技有限公司</w:t>
      </w:r>
    </w:p>
    <w:p w14:paraId="6664632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住所：北京市朝阳区朝外大街</w:t>
      </w:r>
      <w:r w:rsidRPr="00E841A5">
        <w:rPr>
          <w:rFonts w:hint="eastAsia"/>
          <w:color w:val="000000" w:themeColor="text1"/>
          <w:sz w:val="24"/>
        </w:rPr>
        <w:t>22</w:t>
      </w:r>
      <w:r w:rsidRPr="00E841A5">
        <w:rPr>
          <w:rFonts w:hint="eastAsia"/>
          <w:color w:val="000000" w:themeColor="text1"/>
          <w:sz w:val="24"/>
        </w:rPr>
        <w:t>号</w:t>
      </w:r>
      <w:r w:rsidRPr="00E841A5">
        <w:rPr>
          <w:rFonts w:hint="eastAsia"/>
          <w:color w:val="000000" w:themeColor="text1"/>
          <w:sz w:val="24"/>
        </w:rPr>
        <w:t>1002</w:t>
      </w:r>
      <w:r w:rsidRPr="00E841A5">
        <w:rPr>
          <w:rFonts w:hint="eastAsia"/>
          <w:color w:val="000000" w:themeColor="text1"/>
          <w:sz w:val="24"/>
        </w:rPr>
        <w:t>室</w:t>
      </w:r>
    </w:p>
    <w:p w14:paraId="343CB479"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办公地址：北京市朝阳区朝外大街</w:t>
      </w:r>
      <w:proofErr w:type="gramStart"/>
      <w:r w:rsidRPr="00E841A5">
        <w:rPr>
          <w:rFonts w:hint="eastAsia"/>
          <w:color w:val="000000" w:themeColor="text1"/>
          <w:sz w:val="24"/>
        </w:rPr>
        <w:t>22</w:t>
      </w:r>
      <w:r w:rsidRPr="00E841A5">
        <w:rPr>
          <w:rFonts w:hint="eastAsia"/>
          <w:color w:val="000000" w:themeColor="text1"/>
          <w:sz w:val="24"/>
        </w:rPr>
        <w:t>号泛利大厦</w:t>
      </w:r>
      <w:proofErr w:type="gramEnd"/>
      <w:r w:rsidRPr="00E841A5">
        <w:rPr>
          <w:rFonts w:hint="eastAsia"/>
          <w:color w:val="000000" w:themeColor="text1"/>
          <w:sz w:val="24"/>
        </w:rPr>
        <w:t>10</w:t>
      </w:r>
      <w:r w:rsidRPr="00E841A5">
        <w:rPr>
          <w:rFonts w:hint="eastAsia"/>
          <w:color w:val="000000" w:themeColor="text1"/>
          <w:sz w:val="24"/>
        </w:rPr>
        <w:t>层</w:t>
      </w:r>
    </w:p>
    <w:p w14:paraId="17E44F9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lastRenderedPageBreak/>
        <w:t>法定代表人：王莉</w:t>
      </w:r>
    </w:p>
    <w:p w14:paraId="2CCF02B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联系人：刘洋</w:t>
      </w:r>
    </w:p>
    <w:p w14:paraId="1CA807A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021-20835787</w:t>
      </w:r>
    </w:p>
    <w:p w14:paraId="753ACEC9"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400-920-0022</w:t>
      </w:r>
    </w:p>
    <w:p w14:paraId="6C1BE08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http://licaike.hexun.com</w:t>
      </w:r>
    </w:p>
    <w:p w14:paraId="0482012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59</w:t>
      </w:r>
      <w:r w:rsidRPr="00E841A5">
        <w:rPr>
          <w:rFonts w:hint="eastAsia"/>
          <w:color w:val="000000" w:themeColor="text1"/>
          <w:sz w:val="24"/>
        </w:rPr>
        <w:t>）浙江同花</w:t>
      </w:r>
      <w:proofErr w:type="gramStart"/>
      <w:r w:rsidRPr="00E841A5">
        <w:rPr>
          <w:rFonts w:hint="eastAsia"/>
          <w:color w:val="000000" w:themeColor="text1"/>
          <w:sz w:val="24"/>
        </w:rPr>
        <w:t>顺基金</w:t>
      </w:r>
      <w:proofErr w:type="gramEnd"/>
      <w:r w:rsidRPr="00E841A5">
        <w:rPr>
          <w:rFonts w:hint="eastAsia"/>
          <w:color w:val="000000" w:themeColor="text1"/>
          <w:sz w:val="24"/>
        </w:rPr>
        <w:t>销售有限公司</w:t>
      </w:r>
    </w:p>
    <w:p w14:paraId="0A72E1C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注册地址：浙江省杭州市文二西路一号元茂大厦</w:t>
      </w:r>
      <w:r w:rsidRPr="00E841A5">
        <w:rPr>
          <w:rFonts w:hint="eastAsia"/>
          <w:color w:val="000000" w:themeColor="text1"/>
          <w:sz w:val="24"/>
        </w:rPr>
        <w:t>903</w:t>
      </w:r>
      <w:r w:rsidRPr="00E841A5">
        <w:rPr>
          <w:rFonts w:hint="eastAsia"/>
          <w:color w:val="000000" w:themeColor="text1"/>
          <w:sz w:val="24"/>
        </w:rPr>
        <w:t>室</w:t>
      </w:r>
    </w:p>
    <w:p w14:paraId="744B5F8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办公地址：浙江省杭州市</w:t>
      </w:r>
      <w:proofErr w:type="gramStart"/>
      <w:r w:rsidRPr="00E841A5">
        <w:rPr>
          <w:rFonts w:hint="eastAsia"/>
          <w:color w:val="000000" w:themeColor="text1"/>
          <w:sz w:val="24"/>
        </w:rPr>
        <w:t>翠柏路</w:t>
      </w:r>
      <w:proofErr w:type="gramEnd"/>
      <w:r w:rsidRPr="00E841A5">
        <w:rPr>
          <w:rFonts w:hint="eastAsia"/>
          <w:color w:val="000000" w:themeColor="text1"/>
          <w:sz w:val="24"/>
        </w:rPr>
        <w:t>7</w:t>
      </w:r>
      <w:r w:rsidRPr="00E841A5">
        <w:rPr>
          <w:rFonts w:hint="eastAsia"/>
          <w:color w:val="000000" w:themeColor="text1"/>
          <w:sz w:val="24"/>
        </w:rPr>
        <w:t>号杭州电子商务产业园</w:t>
      </w:r>
      <w:r w:rsidRPr="00E841A5">
        <w:rPr>
          <w:rFonts w:hint="eastAsia"/>
          <w:color w:val="000000" w:themeColor="text1"/>
          <w:sz w:val="24"/>
        </w:rPr>
        <w:t>2</w:t>
      </w:r>
      <w:r w:rsidRPr="00E841A5">
        <w:rPr>
          <w:rFonts w:hint="eastAsia"/>
          <w:color w:val="000000" w:themeColor="text1"/>
          <w:sz w:val="24"/>
        </w:rPr>
        <w:t>号楼</w:t>
      </w:r>
      <w:r w:rsidRPr="00E841A5">
        <w:rPr>
          <w:rFonts w:hint="eastAsia"/>
          <w:color w:val="000000" w:themeColor="text1"/>
          <w:sz w:val="24"/>
        </w:rPr>
        <w:t>2</w:t>
      </w:r>
      <w:r w:rsidRPr="00E841A5">
        <w:rPr>
          <w:rFonts w:hint="eastAsia"/>
          <w:color w:val="000000" w:themeColor="text1"/>
          <w:sz w:val="24"/>
        </w:rPr>
        <w:t>楼</w:t>
      </w:r>
    </w:p>
    <w:p w14:paraId="0A9BF97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w:t>
      </w:r>
      <w:proofErr w:type="gramStart"/>
      <w:r w:rsidRPr="00E841A5">
        <w:rPr>
          <w:rFonts w:hint="eastAsia"/>
          <w:color w:val="000000" w:themeColor="text1"/>
          <w:sz w:val="24"/>
        </w:rPr>
        <w:t>凌</w:t>
      </w:r>
      <w:proofErr w:type="gramEnd"/>
      <w:r w:rsidRPr="00E841A5">
        <w:rPr>
          <w:rFonts w:hint="eastAsia"/>
          <w:color w:val="000000" w:themeColor="text1"/>
          <w:sz w:val="24"/>
        </w:rPr>
        <w:t>顺平</w:t>
      </w:r>
    </w:p>
    <w:p w14:paraId="1CBEDC3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联系人：吴强</w:t>
      </w:r>
    </w:p>
    <w:p w14:paraId="61141A5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0571-88911818-</w:t>
      </w:r>
    </w:p>
    <w:p w14:paraId="5B42E04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0571-86800423</w:t>
      </w:r>
    </w:p>
    <w:p w14:paraId="2FA2125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0571-88920897   4008-773-772</w:t>
      </w:r>
    </w:p>
    <w:p w14:paraId="77A6E06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公司网站：</w:t>
      </w:r>
      <w:r w:rsidRPr="00E841A5">
        <w:rPr>
          <w:rFonts w:hint="eastAsia"/>
          <w:color w:val="000000" w:themeColor="text1"/>
          <w:sz w:val="24"/>
        </w:rPr>
        <w:t>www.5ifund.com</w:t>
      </w:r>
    </w:p>
    <w:p w14:paraId="57FAF9B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60</w:t>
      </w:r>
      <w:r w:rsidRPr="00E841A5">
        <w:rPr>
          <w:rFonts w:hint="eastAsia"/>
          <w:color w:val="000000" w:themeColor="text1"/>
          <w:sz w:val="24"/>
        </w:rPr>
        <w:t>）北京</w:t>
      </w:r>
      <w:proofErr w:type="gramStart"/>
      <w:r w:rsidRPr="00E841A5">
        <w:rPr>
          <w:rFonts w:hint="eastAsia"/>
          <w:color w:val="000000" w:themeColor="text1"/>
          <w:sz w:val="24"/>
        </w:rPr>
        <w:t>恒</w:t>
      </w:r>
      <w:proofErr w:type="gramEnd"/>
      <w:r w:rsidRPr="00E841A5">
        <w:rPr>
          <w:rFonts w:hint="eastAsia"/>
          <w:color w:val="000000" w:themeColor="text1"/>
          <w:sz w:val="24"/>
        </w:rPr>
        <w:t>天明</w:t>
      </w:r>
      <w:proofErr w:type="gramStart"/>
      <w:r w:rsidRPr="00E841A5">
        <w:rPr>
          <w:rFonts w:hint="eastAsia"/>
          <w:color w:val="000000" w:themeColor="text1"/>
          <w:sz w:val="24"/>
        </w:rPr>
        <w:t>泽基金</w:t>
      </w:r>
      <w:proofErr w:type="gramEnd"/>
      <w:r w:rsidRPr="00E841A5">
        <w:rPr>
          <w:rFonts w:hint="eastAsia"/>
          <w:color w:val="000000" w:themeColor="text1"/>
          <w:sz w:val="24"/>
        </w:rPr>
        <w:t>销售有限公司</w:t>
      </w:r>
    </w:p>
    <w:p w14:paraId="524A29A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住所：北京市经济技术开发区宏达北路</w:t>
      </w:r>
      <w:r w:rsidRPr="00E841A5">
        <w:rPr>
          <w:rFonts w:hint="eastAsia"/>
          <w:color w:val="000000" w:themeColor="text1"/>
          <w:sz w:val="24"/>
        </w:rPr>
        <w:t>10</w:t>
      </w:r>
      <w:r w:rsidRPr="00E841A5">
        <w:rPr>
          <w:rFonts w:hint="eastAsia"/>
          <w:color w:val="000000" w:themeColor="text1"/>
          <w:sz w:val="24"/>
        </w:rPr>
        <w:t>号五层</w:t>
      </w:r>
      <w:r w:rsidRPr="00E841A5">
        <w:rPr>
          <w:rFonts w:hint="eastAsia"/>
          <w:color w:val="000000" w:themeColor="text1"/>
          <w:sz w:val="24"/>
        </w:rPr>
        <w:t>5122</w:t>
      </w:r>
      <w:r w:rsidRPr="00E841A5">
        <w:rPr>
          <w:rFonts w:hint="eastAsia"/>
          <w:color w:val="000000" w:themeColor="text1"/>
          <w:sz w:val="24"/>
        </w:rPr>
        <w:t>室</w:t>
      </w:r>
    </w:p>
    <w:p w14:paraId="022D05E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办公地址：北京市朝阳区东三环北路甲</w:t>
      </w:r>
      <w:r w:rsidRPr="00E841A5">
        <w:rPr>
          <w:rFonts w:hint="eastAsia"/>
          <w:color w:val="000000" w:themeColor="text1"/>
          <w:sz w:val="24"/>
        </w:rPr>
        <w:t>19</w:t>
      </w:r>
      <w:r w:rsidRPr="00E841A5">
        <w:rPr>
          <w:rFonts w:hint="eastAsia"/>
          <w:color w:val="000000" w:themeColor="text1"/>
          <w:sz w:val="24"/>
        </w:rPr>
        <w:t>号</w:t>
      </w:r>
      <w:r w:rsidRPr="00E841A5">
        <w:rPr>
          <w:rFonts w:hint="eastAsia"/>
          <w:color w:val="000000" w:themeColor="text1"/>
          <w:sz w:val="24"/>
        </w:rPr>
        <w:t>SOHO</w:t>
      </w:r>
      <w:proofErr w:type="gramStart"/>
      <w:r w:rsidRPr="00E841A5">
        <w:rPr>
          <w:rFonts w:hint="eastAsia"/>
          <w:color w:val="000000" w:themeColor="text1"/>
          <w:sz w:val="24"/>
        </w:rPr>
        <w:t>嘉盛中心</w:t>
      </w:r>
      <w:proofErr w:type="gramEnd"/>
      <w:r w:rsidRPr="00E841A5">
        <w:rPr>
          <w:rFonts w:hint="eastAsia"/>
          <w:color w:val="000000" w:themeColor="text1"/>
          <w:sz w:val="24"/>
        </w:rPr>
        <w:t>30</w:t>
      </w:r>
      <w:r w:rsidRPr="00E841A5">
        <w:rPr>
          <w:rFonts w:hint="eastAsia"/>
          <w:color w:val="000000" w:themeColor="text1"/>
          <w:sz w:val="24"/>
        </w:rPr>
        <w:t>层</w:t>
      </w:r>
      <w:r w:rsidRPr="00E841A5">
        <w:rPr>
          <w:rFonts w:hint="eastAsia"/>
          <w:color w:val="000000" w:themeColor="text1"/>
          <w:sz w:val="24"/>
        </w:rPr>
        <w:t>3001</w:t>
      </w:r>
      <w:r w:rsidRPr="00E841A5">
        <w:rPr>
          <w:rFonts w:hint="eastAsia"/>
          <w:color w:val="000000" w:themeColor="text1"/>
          <w:sz w:val="24"/>
        </w:rPr>
        <w:t>室</w:t>
      </w:r>
    </w:p>
    <w:p w14:paraId="14470EC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法定代表人：周斌</w:t>
      </w:r>
    </w:p>
    <w:p w14:paraId="050FEA0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联系人：祖杰</w:t>
      </w:r>
    </w:p>
    <w:p w14:paraId="4E91DC5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010-59313555</w:t>
      </w:r>
    </w:p>
    <w:p w14:paraId="4CBDFE1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010-59313586</w:t>
      </w:r>
    </w:p>
    <w:p w14:paraId="2FC9C36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4007-868-868</w:t>
      </w:r>
    </w:p>
    <w:p w14:paraId="6A5AE4D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http://www.chtfund.com</w:t>
      </w:r>
    </w:p>
    <w:p w14:paraId="3C0B024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61</w:t>
      </w:r>
      <w:r w:rsidRPr="00E841A5">
        <w:rPr>
          <w:rFonts w:hint="eastAsia"/>
          <w:color w:val="000000" w:themeColor="text1"/>
          <w:sz w:val="24"/>
        </w:rPr>
        <w:t>）北京钱景财富投资管理有限公司</w:t>
      </w:r>
    </w:p>
    <w:p w14:paraId="0D63FBC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住所：北京市海淀区丹棱街</w:t>
      </w:r>
      <w:r w:rsidRPr="00E841A5">
        <w:rPr>
          <w:rFonts w:hint="eastAsia"/>
          <w:color w:val="000000" w:themeColor="text1"/>
          <w:sz w:val="24"/>
        </w:rPr>
        <w:t>6</w:t>
      </w:r>
      <w:r w:rsidRPr="00E841A5">
        <w:rPr>
          <w:rFonts w:hint="eastAsia"/>
          <w:color w:val="000000" w:themeColor="text1"/>
          <w:sz w:val="24"/>
        </w:rPr>
        <w:t>号</w:t>
      </w:r>
      <w:r w:rsidRPr="00E841A5">
        <w:rPr>
          <w:rFonts w:hint="eastAsia"/>
          <w:color w:val="000000" w:themeColor="text1"/>
          <w:sz w:val="24"/>
        </w:rPr>
        <w:t>1</w:t>
      </w:r>
      <w:r w:rsidRPr="00E841A5">
        <w:rPr>
          <w:rFonts w:hint="eastAsia"/>
          <w:color w:val="000000" w:themeColor="text1"/>
          <w:sz w:val="24"/>
        </w:rPr>
        <w:t>幢</w:t>
      </w:r>
      <w:r w:rsidRPr="00E841A5">
        <w:rPr>
          <w:rFonts w:hint="eastAsia"/>
          <w:color w:val="000000" w:themeColor="text1"/>
          <w:sz w:val="24"/>
        </w:rPr>
        <w:t>9</w:t>
      </w:r>
      <w:r w:rsidRPr="00E841A5">
        <w:rPr>
          <w:rFonts w:hint="eastAsia"/>
          <w:color w:val="000000" w:themeColor="text1"/>
          <w:sz w:val="24"/>
        </w:rPr>
        <w:t>层</w:t>
      </w:r>
      <w:r w:rsidRPr="00E841A5">
        <w:rPr>
          <w:rFonts w:hint="eastAsia"/>
          <w:color w:val="000000" w:themeColor="text1"/>
          <w:sz w:val="24"/>
        </w:rPr>
        <w:t>1008-1012</w:t>
      </w:r>
    </w:p>
    <w:p w14:paraId="4FBF80F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办公地址：北京市海淀区丹棱街</w:t>
      </w:r>
      <w:r w:rsidRPr="00E841A5">
        <w:rPr>
          <w:rFonts w:hint="eastAsia"/>
          <w:color w:val="000000" w:themeColor="text1"/>
          <w:sz w:val="24"/>
        </w:rPr>
        <w:t>6</w:t>
      </w:r>
      <w:r w:rsidRPr="00E841A5">
        <w:rPr>
          <w:rFonts w:hint="eastAsia"/>
          <w:color w:val="000000" w:themeColor="text1"/>
          <w:sz w:val="24"/>
        </w:rPr>
        <w:t>号</w:t>
      </w:r>
      <w:r w:rsidRPr="00E841A5">
        <w:rPr>
          <w:rFonts w:hint="eastAsia"/>
          <w:color w:val="000000" w:themeColor="text1"/>
          <w:sz w:val="24"/>
        </w:rPr>
        <w:t>1</w:t>
      </w:r>
      <w:r w:rsidRPr="00E841A5">
        <w:rPr>
          <w:rFonts w:hint="eastAsia"/>
          <w:color w:val="000000" w:themeColor="text1"/>
          <w:sz w:val="24"/>
        </w:rPr>
        <w:t>幢</w:t>
      </w:r>
      <w:r w:rsidRPr="00E841A5">
        <w:rPr>
          <w:rFonts w:hint="eastAsia"/>
          <w:color w:val="000000" w:themeColor="text1"/>
          <w:sz w:val="24"/>
        </w:rPr>
        <w:t>9</w:t>
      </w:r>
      <w:r w:rsidRPr="00E841A5">
        <w:rPr>
          <w:rFonts w:hint="eastAsia"/>
          <w:color w:val="000000" w:themeColor="text1"/>
          <w:sz w:val="24"/>
        </w:rPr>
        <w:t>层</w:t>
      </w:r>
      <w:r w:rsidRPr="00E841A5">
        <w:rPr>
          <w:rFonts w:hint="eastAsia"/>
          <w:color w:val="000000" w:themeColor="text1"/>
          <w:sz w:val="24"/>
        </w:rPr>
        <w:t>1008-1012</w:t>
      </w:r>
    </w:p>
    <w:p w14:paraId="00C2BAD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法定代表人：赵荣春</w:t>
      </w:r>
    </w:p>
    <w:p w14:paraId="4986149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联系人：周悦</w:t>
      </w:r>
    </w:p>
    <w:p w14:paraId="37D163F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010-57418829</w:t>
      </w:r>
    </w:p>
    <w:p w14:paraId="76F5B28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lastRenderedPageBreak/>
        <w:t>传真：</w:t>
      </w:r>
      <w:r w:rsidRPr="00E841A5">
        <w:rPr>
          <w:rFonts w:hint="eastAsia"/>
          <w:color w:val="000000" w:themeColor="text1"/>
          <w:sz w:val="24"/>
        </w:rPr>
        <w:t>010-57569671</w:t>
      </w:r>
    </w:p>
    <w:p w14:paraId="4ACDF7A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400-678-5095</w:t>
      </w:r>
    </w:p>
    <w:p w14:paraId="5AA26DA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http://www.niuji.net</w:t>
      </w:r>
    </w:p>
    <w:p w14:paraId="24556B0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62</w:t>
      </w:r>
      <w:r w:rsidRPr="00E841A5">
        <w:rPr>
          <w:rFonts w:hint="eastAsia"/>
          <w:color w:val="000000" w:themeColor="text1"/>
          <w:sz w:val="24"/>
        </w:rPr>
        <w:t>）</w:t>
      </w:r>
      <w:proofErr w:type="gramStart"/>
      <w:r w:rsidRPr="00E841A5">
        <w:rPr>
          <w:rFonts w:hint="eastAsia"/>
          <w:color w:val="000000" w:themeColor="text1"/>
          <w:sz w:val="24"/>
        </w:rPr>
        <w:t>众升财富</w:t>
      </w:r>
      <w:proofErr w:type="gramEnd"/>
      <w:r w:rsidRPr="00E841A5">
        <w:rPr>
          <w:rFonts w:hint="eastAsia"/>
          <w:color w:val="000000" w:themeColor="text1"/>
          <w:sz w:val="24"/>
        </w:rPr>
        <w:t>（北京）基金销售有限公司</w:t>
      </w:r>
    </w:p>
    <w:p w14:paraId="7BF87AD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住所：北京市朝阳区北四环中路</w:t>
      </w:r>
      <w:r w:rsidRPr="00E841A5">
        <w:rPr>
          <w:rFonts w:hint="eastAsia"/>
          <w:color w:val="000000" w:themeColor="text1"/>
          <w:sz w:val="24"/>
        </w:rPr>
        <w:t>27</w:t>
      </w:r>
      <w:r w:rsidRPr="00E841A5">
        <w:rPr>
          <w:rFonts w:hint="eastAsia"/>
          <w:color w:val="000000" w:themeColor="text1"/>
          <w:sz w:val="24"/>
        </w:rPr>
        <w:t>号院</w:t>
      </w:r>
      <w:r w:rsidRPr="00E841A5">
        <w:rPr>
          <w:rFonts w:hint="eastAsia"/>
          <w:color w:val="000000" w:themeColor="text1"/>
          <w:sz w:val="24"/>
        </w:rPr>
        <w:t>5</w:t>
      </w:r>
      <w:r w:rsidRPr="00E841A5">
        <w:rPr>
          <w:rFonts w:hint="eastAsia"/>
          <w:color w:val="000000" w:themeColor="text1"/>
          <w:sz w:val="24"/>
        </w:rPr>
        <w:t>号楼</w:t>
      </w:r>
      <w:r w:rsidRPr="00E841A5">
        <w:rPr>
          <w:rFonts w:hint="eastAsia"/>
          <w:color w:val="000000" w:themeColor="text1"/>
          <w:sz w:val="24"/>
        </w:rPr>
        <w:t>3201</w:t>
      </w:r>
      <w:r w:rsidRPr="00E841A5">
        <w:rPr>
          <w:rFonts w:hint="eastAsia"/>
          <w:color w:val="000000" w:themeColor="text1"/>
          <w:sz w:val="24"/>
        </w:rPr>
        <w:t>内</w:t>
      </w:r>
      <w:r w:rsidRPr="00E841A5">
        <w:rPr>
          <w:rFonts w:hint="eastAsia"/>
          <w:color w:val="000000" w:themeColor="text1"/>
          <w:sz w:val="24"/>
        </w:rPr>
        <w:t>3201</w:t>
      </w:r>
      <w:r w:rsidRPr="00E841A5">
        <w:rPr>
          <w:rFonts w:hint="eastAsia"/>
          <w:color w:val="000000" w:themeColor="text1"/>
          <w:sz w:val="24"/>
        </w:rPr>
        <w:t>单元</w:t>
      </w:r>
    </w:p>
    <w:p w14:paraId="068E190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办公地址：北京市朝阳</w:t>
      </w:r>
      <w:proofErr w:type="gramStart"/>
      <w:r w:rsidRPr="00E841A5">
        <w:rPr>
          <w:rFonts w:hint="eastAsia"/>
          <w:color w:val="000000" w:themeColor="text1"/>
          <w:sz w:val="24"/>
        </w:rPr>
        <w:t>区望京浦项中心</w:t>
      </w:r>
      <w:proofErr w:type="gramEnd"/>
      <w:r w:rsidRPr="00E841A5">
        <w:rPr>
          <w:rFonts w:hint="eastAsia"/>
          <w:color w:val="000000" w:themeColor="text1"/>
          <w:sz w:val="24"/>
        </w:rPr>
        <w:t>A</w:t>
      </w:r>
      <w:r w:rsidRPr="00E841A5">
        <w:rPr>
          <w:rFonts w:hint="eastAsia"/>
          <w:color w:val="000000" w:themeColor="text1"/>
          <w:sz w:val="24"/>
        </w:rPr>
        <w:t>座</w:t>
      </w:r>
      <w:r w:rsidRPr="00E841A5">
        <w:rPr>
          <w:rFonts w:hint="eastAsia"/>
          <w:color w:val="000000" w:themeColor="text1"/>
          <w:sz w:val="24"/>
        </w:rPr>
        <w:t>9</w:t>
      </w:r>
      <w:r w:rsidRPr="00E841A5">
        <w:rPr>
          <w:rFonts w:hint="eastAsia"/>
          <w:color w:val="000000" w:themeColor="text1"/>
          <w:sz w:val="24"/>
        </w:rPr>
        <w:t>层</w:t>
      </w:r>
      <w:r w:rsidRPr="00E841A5">
        <w:rPr>
          <w:rFonts w:hint="eastAsia"/>
          <w:color w:val="000000" w:themeColor="text1"/>
          <w:sz w:val="24"/>
        </w:rPr>
        <w:t>04-08</w:t>
      </w:r>
    </w:p>
    <w:p w14:paraId="1463B40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法定代表人：李招娣</w:t>
      </w:r>
    </w:p>
    <w:p w14:paraId="4FFD719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联系人：李艳</w:t>
      </w:r>
    </w:p>
    <w:p w14:paraId="48FC796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010-59497361</w:t>
      </w:r>
    </w:p>
    <w:p w14:paraId="18CAA82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400-059-8888</w:t>
      </w:r>
    </w:p>
    <w:p w14:paraId="31A0E4E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www.wy-fund.com</w:t>
      </w:r>
    </w:p>
    <w:p w14:paraId="047AA03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63</w:t>
      </w:r>
      <w:r w:rsidRPr="00E841A5">
        <w:rPr>
          <w:rFonts w:hint="eastAsia"/>
          <w:color w:val="000000" w:themeColor="text1"/>
          <w:sz w:val="24"/>
        </w:rPr>
        <w:t>）上海长</w:t>
      </w:r>
      <w:proofErr w:type="gramStart"/>
      <w:r w:rsidRPr="00E841A5">
        <w:rPr>
          <w:rFonts w:hint="eastAsia"/>
          <w:color w:val="000000" w:themeColor="text1"/>
          <w:sz w:val="24"/>
        </w:rPr>
        <w:t>量基金</w:t>
      </w:r>
      <w:proofErr w:type="gramEnd"/>
      <w:r w:rsidRPr="00E841A5">
        <w:rPr>
          <w:rFonts w:hint="eastAsia"/>
          <w:color w:val="000000" w:themeColor="text1"/>
          <w:sz w:val="24"/>
        </w:rPr>
        <w:t>销售投资顾问有限公司</w:t>
      </w:r>
    </w:p>
    <w:p w14:paraId="6F60B16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w:t>
      </w:r>
      <w:r w:rsidRPr="00E841A5">
        <w:rPr>
          <w:rFonts w:hint="eastAsia"/>
          <w:color w:val="000000" w:themeColor="text1"/>
          <w:sz w:val="24"/>
        </w:rPr>
        <w:t>:</w:t>
      </w:r>
      <w:r w:rsidRPr="00E841A5">
        <w:rPr>
          <w:rFonts w:hint="eastAsia"/>
          <w:color w:val="000000" w:themeColor="text1"/>
          <w:sz w:val="24"/>
        </w:rPr>
        <w:t>上海市浦东新区高翔路</w:t>
      </w:r>
      <w:r w:rsidRPr="00E841A5">
        <w:rPr>
          <w:rFonts w:hint="eastAsia"/>
          <w:color w:val="000000" w:themeColor="text1"/>
          <w:sz w:val="24"/>
        </w:rPr>
        <w:t>526</w:t>
      </w:r>
      <w:r w:rsidRPr="00E841A5">
        <w:rPr>
          <w:rFonts w:hint="eastAsia"/>
          <w:color w:val="000000" w:themeColor="text1"/>
          <w:sz w:val="24"/>
        </w:rPr>
        <w:t>号</w:t>
      </w:r>
      <w:r w:rsidRPr="00E841A5">
        <w:rPr>
          <w:rFonts w:hint="eastAsia"/>
          <w:color w:val="000000" w:themeColor="text1"/>
          <w:sz w:val="24"/>
        </w:rPr>
        <w:t>2</w:t>
      </w:r>
      <w:r w:rsidRPr="00E841A5">
        <w:rPr>
          <w:rFonts w:hint="eastAsia"/>
          <w:color w:val="000000" w:themeColor="text1"/>
          <w:sz w:val="24"/>
        </w:rPr>
        <w:t>幢</w:t>
      </w:r>
      <w:r w:rsidRPr="00E841A5">
        <w:rPr>
          <w:rFonts w:hint="eastAsia"/>
          <w:color w:val="000000" w:themeColor="text1"/>
          <w:sz w:val="24"/>
        </w:rPr>
        <w:t>220</w:t>
      </w:r>
      <w:r w:rsidRPr="00E841A5">
        <w:rPr>
          <w:rFonts w:hint="eastAsia"/>
          <w:color w:val="000000" w:themeColor="text1"/>
          <w:sz w:val="24"/>
        </w:rPr>
        <w:t>室</w:t>
      </w:r>
    </w:p>
    <w:p w14:paraId="6B826CF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w:t>
      </w:r>
      <w:r w:rsidRPr="00E841A5">
        <w:rPr>
          <w:rFonts w:hint="eastAsia"/>
          <w:color w:val="000000" w:themeColor="text1"/>
          <w:sz w:val="24"/>
        </w:rPr>
        <w:t>:</w:t>
      </w:r>
      <w:r w:rsidRPr="00E841A5">
        <w:rPr>
          <w:rFonts w:hint="eastAsia"/>
          <w:color w:val="000000" w:themeColor="text1"/>
          <w:sz w:val="24"/>
        </w:rPr>
        <w:t>上海市浦东新区浦东大道</w:t>
      </w:r>
      <w:r w:rsidRPr="00E841A5">
        <w:rPr>
          <w:rFonts w:hint="eastAsia"/>
          <w:color w:val="000000" w:themeColor="text1"/>
          <w:sz w:val="24"/>
        </w:rPr>
        <w:t>555</w:t>
      </w:r>
      <w:r w:rsidRPr="00E841A5">
        <w:rPr>
          <w:rFonts w:hint="eastAsia"/>
          <w:color w:val="000000" w:themeColor="text1"/>
          <w:sz w:val="24"/>
        </w:rPr>
        <w:t>号裕</w:t>
      </w:r>
      <w:proofErr w:type="gramStart"/>
      <w:r w:rsidRPr="00E841A5">
        <w:rPr>
          <w:rFonts w:hint="eastAsia"/>
          <w:color w:val="000000" w:themeColor="text1"/>
          <w:sz w:val="24"/>
        </w:rPr>
        <w:t>景国际</w:t>
      </w:r>
      <w:proofErr w:type="gramEnd"/>
      <w:r w:rsidRPr="00E841A5">
        <w:rPr>
          <w:rFonts w:hint="eastAsia"/>
          <w:color w:val="000000" w:themeColor="text1"/>
          <w:sz w:val="24"/>
        </w:rPr>
        <w:t>B</w:t>
      </w:r>
      <w:r w:rsidRPr="00E841A5">
        <w:rPr>
          <w:rFonts w:hint="eastAsia"/>
          <w:color w:val="000000" w:themeColor="text1"/>
          <w:sz w:val="24"/>
        </w:rPr>
        <w:t>座</w:t>
      </w:r>
      <w:r w:rsidRPr="00E841A5">
        <w:rPr>
          <w:rFonts w:hint="eastAsia"/>
          <w:color w:val="000000" w:themeColor="text1"/>
          <w:sz w:val="24"/>
        </w:rPr>
        <w:t>16</w:t>
      </w:r>
      <w:r w:rsidRPr="00E841A5">
        <w:rPr>
          <w:rFonts w:hint="eastAsia"/>
          <w:color w:val="000000" w:themeColor="text1"/>
          <w:sz w:val="24"/>
        </w:rPr>
        <w:t>层</w:t>
      </w:r>
    </w:p>
    <w:p w14:paraId="059B5AE9"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w:t>
      </w:r>
      <w:r w:rsidRPr="00E841A5">
        <w:rPr>
          <w:rFonts w:hint="eastAsia"/>
          <w:color w:val="000000" w:themeColor="text1"/>
          <w:sz w:val="24"/>
        </w:rPr>
        <w:t>:</w:t>
      </w:r>
      <w:r w:rsidRPr="00E841A5">
        <w:rPr>
          <w:rFonts w:hint="eastAsia"/>
          <w:color w:val="000000" w:themeColor="text1"/>
          <w:sz w:val="24"/>
        </w:rPr>
        <w:t>张跃伟</w:t>
      </w:r>
    </w:p>
    <w:p w14:paraId="33FB570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w:t>
      </w:r>
      <w:r w:rsidRPr="00E841A5">
        <w:rPr>
          <w:rFonts w:hint="eastAsia"/>
          <w:color w:val="000000" w:themeColor="text1"/>
          <w:sz w:val="24"/>
        </w:rPr>
        <w:t xml:space="preserve">: </w:t>
      </w:r>
      <w:proofErr w:type="gramStart"/>
      <w:r w:rsidRPr="00E841A5">
        <w:rPr>
          <w:rFonts w:hint="eastAsia"/>
          <w:color w:val="000000" w:themeColor="text1"/>
          <w:sz w:val="24"/>
        </w:rPr>
        <w:t>郑茵华</w:t>
      </w:r>
      <w:proofErr w:type="gramEnd"/>
    </w:p>
    <w:p w14:paraId="4C45FB09"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021-20691831</w:t>
      </w:r>
    </w:p>
    <w:p w14:paraId="33BC662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021-20691861</w:t>
      </w:r>
    </w:p>
    <w:p w14:paraId="5DA7D6D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:400-820-2899</w:t>
      </w:r>
    </w:p>
    <w:p w14:paraId="0AEA96F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:www.erichfund.com</w:t>
      </w:r>
    </w:p>
    <w:p w14:paraId="64ADF11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64</w:t>
      </w:r>
      <w:r w:rsidRPr="00E841A5">
        <w:rPr>
          <w:rFonts w:hint="eastAsia"/>
          <w:color w:val="000000" w:themeColor="text1"/>
          <w:sz w:val="24"/>
        </w:rPr>
        <w:t>）一路财富（北京）信息科技有限公司</w:t>
      </w:r>
    </w:p>
    <w:p w14:paraId="0007197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注册地址：北京市西城区车公庄大街</w:t>
      </w:r>
      <w:r w:rsidRPr="00E841A5">
        <w:rPr>
          <w:rFonts w:hint="eastAsia"/>
          <w:color w:val="000000" w:themeColor="text1"/>
          <w:sz w:val="24"/>
        </w:rPr>
        <w:t>9</w:t>
      </w:r>
      <w:r w:rsidRPr="00E841A5">
        <w:rPr>
          <w:rFonts w:hint="eastAsia"/>
          <w:color w:val="000000" w:themeColor="text1"/>
          <w:sz w:val="24"/>
        </w:rPr>
        <w:t>号五栋大楼</w:t>
      </w:r>
      <w:r w:rsidRPr="00E841A5">
        <w:rPr>
          <w:rFonts w:hint="eastAsia"/>
          <w:color w:val="000000" w:themeColor="text1"/>
          <w:sz w:val="24"/>
        </w:rPr>
        <w:t>C</w:t>
      </w:r>
      <w:r w:rsidRPr="00E841A5">
        <w:rPr>
          <w:rFonts w:hint="eastAsia"/>
          <w:color w:val="000000" w:themeColor="text1"/>
          <w:sz w:val="24"/>
        </w:rPr>
        <w:t>座</w:t>
      </w:r>
      <w:r w:rsidRPr="00E841A5">
        <w:rPr>
          <w:rFonts w:hint="eastAsia"/>
          <w:color w:val="000000" w:themeColor="text1"/>
          <w:sz w:val="24"/>
        </w:rPr>
        <w:t xml:space="preserve">702 </w:t>
      </w:r>
    </w:p>
    <w:p w14:paraId="2B6975E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办公地址：北京市西城区阜成门大街</w:t>
      </w:r>
      <w:r w:rsidRPr="00E841A5">
        <w:rPr>
          <w:rFonts w:hint="eastAsia"/>
          <w:color w:val="000000" w:themeColor="text1"/>
          <w:sz w:val="24"/>
        </w:rPr>
        <w:t>2</w:t>
      </w:r>
      <w:r w:rsidRPr="00E841A5">
        <w:rPr>
          <w:rFonts w:hint="eastAsia"/>
          <w:color w:val="000000" w:themeColor="text1"/>
          <w:sz w:val="24"/>
        </w:rPr>
        <w:t>号万通新世界广场</w:t>
      </w:r>
      <w:r w:rsidRPr="00E841A5">
        <w:rPr>
          <w:rFonts w:hint="eastAsia"/>
          <w:color w:val="000000" w:themeColor="text1"/>
          <w:sz w:val="24"/>
        </w:rPr>
        <w:t>A</w:t>
      </w:r>
      <w:r w:rsidRPr="00E841A5">
        <w:rPr>
          <w:rFonts w:hint="eastAsia"/>
          <w:color w:val="000000" w:themeColor="text1"/>
          <w:sz w:val="24"/>
        </w:rPr>
        <w:t>座</w:t>
      </w:r>
      <w:r w:rsidRPr="00E841A5">
        <w:rPr>
          <w:rFonts w:hint="eastAsia"/>
          <w:color w:val="000000" w:themeColor="text1"/>
          <w:sz w:val="24"/>
        </w:rPr>
        <w:t>2208</w:t>
      </w:r>
    </w:p>
    <w:p w14:paraId="07DBE55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法定代表人：吴雪秀</w:t>
      </w:r>
    </w:p>
    <w:p w14:paraId="19F9653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联系人：段京璐</w:t>
      </w:r>
    </w:p>
    <w:p w14:paraId="0FABB99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 xml:space="preserve">010-88312877 </w:t>
      </w:r>
    </w:p>
    <w:p w14:paraId="49FB461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010-88312099</w:t>
      </w:r>
    </w:p>
    <w:p w14:paraId="47BDE78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 xml:space="preserve">400-001-1566 </w:t>
      </w:r>
    </w:p>
    <w:p w14:paraId="5B6919B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网址：</w:t>
      </w:r>
      <w:r w:rsidRPr="00E841A5">
        <w:rPr>
          <w:rFonts w:hint="eastAsia"/>
          <w:color w:val="000000" w:themeColor="text1"/>
          <w:sz w:val="24"/>
        </w:rPr>
        <w:t xml:space="preserve">www.yilucaifu.com </w:t>
      </w:r>
    </w:p>
    <w:p w14:paraId="6A0B4C6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lastRenderedPageBreak/>
        <w:t>（</w:t>
      </w:r>
      <w:r w:rsidRPr="00E841A5">
        <w:rPr>
          <w:rFonts w:hint="eastAsia"/>
          <w:color w:val="000000" w:themeColor="text1"/>
          <w:sz w:val="24"/>
        </w:rPr>
        <w:t>65</w:t>
      </w:r>
      <w:r w:rsidRPr="00E841A5">
        <w:rPr>
          <w:rFonts w:hint="eastAsia"/>
          <w:color w:val="000000" w:themeColor="text1"/>
          <w:sz w:val="24"/>
        </w:rPr>
        <w:t>）上海联泰资产管理有限公司</w:t>
      </w:r>
    </w:p>
    <w:p w14:paraId="4E7DFE1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注册地址：中国（上海）自由贸易试验区富特北路</w:t>
      </w:r>
      <w:r w:rsidRPr="00E841A5">
        <w:rPr>
          <w:rFonts w:hint="eastAsia"/>
          <w:color w:val="000000" w:themeColor="text1"/>
          <w:sz w:val="24"/>
        </w:rPr>
        <w:t>227</w:t>
      </w:r>
      <w:r w:rsidRPr="00E841A5">
        <w:rPr>
          <w:rFonts w:hint="eastAsia"/>
          <w:color w:val="000000" w:themeColor="text1"/>
          <w:sz w:val="24"/>
        </w:rPr>
        <w:t>号</w:t>
      </w:r>
      <w:r w:rsidRPr="00E841A5">
        <w:rPr>
          <w:rFonts w:hint="eastAsia"/>
          <w:color w:val="000000" w:themeColor="text1"/>
          <w:sz w:val="24"/>
        </w:rPr>
        <w:t>3</w:t>
      </w:r>
      <w:r w:rsidRPr="00E841A5">
        <w:rPr>
          <w:rFonts w:hint="eastAsia"/>
          <w:color w:val="000000" w:themeColor="text1"/>
          <w:sz w:val="24"/>
        </w:rPr>
        <w:t>层</w:t>
      </w:r>
      <w:r w:rsidRPr="00E841A5">
        <w:rPr>
          <w:rFonts w:hint="eastAsia"/>
          <w:color w:val="000000" w:themeColor="text1"/>
          <w:sz w:val="24"/>
        </w:rPr>
        <w:t>310</w:t>
      </w:r>
      <w:r w:rsidRPr="00E841A5">
        <w:rPr>
          <w:rFonts w:hint="eastAsia"/>
          <w:color w:val="000000" w:themeColor="text1"/>
          <w:sz w:val="24"/>
        </w:rPr>
        <w:t>室</w:t>
      </w:r>
    </w:p>
    <w:p w14:paraId="528A159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办公地址：上海市长宁区金钟路</w:t>
      </w:r>
      <w:r w:rsidRPr="00E841A5">
        <w:rPr>
          <w:rFonts w:hint="eastAsia"/>
          <w:color w:val="000000" w:themeColor="text1"/>
          <w:sz w:val="24"/>
        </w:rPr>
        <w:t>658</w:t>
      </w:r>
      <w:r w:rsidRPr="00E841A5">
        <w:rPr>
          <w:rFonts w:hint="eastAsia"/>
          <w:color w:val="000000" w:themeColor="text1"/>
          <w:sz w:val="24"/>
        </w:rPr>
        <w:t>弄</w:t>
      </w:r>
      <w:r w:rsidRPr="00E841A5">
        <w:rPr>
          <w:rFonts w:hint="eastAsia"/>
          <w:color w:val="000000" w:themeColor="text1"/>
          <w:sz w:val="24"/>
        </w:rPr>
        <w:t>2</w:t>
      </w:r>
      <w:r w:rsidRPr="00E841A5">
        <w:rPr>
          <w:rFonts w:hint="eastAsia"/>
          <w:color w:val="000000" w:themeColor="text1"/>
          <w:sz w:val="24"/>
        </w:rPr>
        <w:t>号楼</w:t>
      </w:r>
      <w:r w:rsidRPr="00E841A5">
        <w:rPr>
          <w:rFonts w:hint="eastAsia"/>
          <w:color w:val="000000" w:themeColor="text1"/>
          <w:sz w:val="24"/>
        </w:rPr>
        <w:t>B</w:t>
      </w:r>
      <w:r w:rsidRPr="00E841A5">
        <w:rPr>
          <w:rFonts w:hint="eastAsia"/>
          <w:color w:val="000000" w:themeColor="text1"/>
          <w:sz w:val="24"/>
        </w:rPr>
        <w:t>座</w:t>
      </w:r>
      <w:r w:rsidRPr="00E841A5">
        <w:rPr>
          <w:rFonts w:hint="eastAsia"/>
          <w:color w:val="000000" w:themeColor="text1"/>
          <w:sz w:val="24"/>
        </w:rPr>
        <w:t>6</w:t>
      </w:r>
      <w:r w:rsidRPr="00E841A5">
        <w:rPr>
          <w:rFonts w:hint="eastAsia"/>
          <w:color w:val="000000" w:themeColor="text1"/>
          <w:sz w:val="24"/>
        </w:rPr>
        <w:t>楼</w:t>
      </w:r>
    </w:p>
    <w:p w14:paraId="166C370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法定代表人：燕斌</w:t>
      </w:r>
    </w:p>
    <w:p w14:paraId="5086C45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联系人：陈东</w:t>
      </w:r>
    </w:p>
    <w:p w14:paraId="5D27AA3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021-51507071</w:t>
      </w:r>
    </w:p>
    <w:p w14:paraId="55BA64B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021-62990063</w:t>
      </w:r>
    </w:p>
    <w:p w14:paraId="6AB76F3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021-51507071</w:t>
      </w:r>
    </w:p>
    <w:p w14:paraId="1A317E0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网址：</w:t>
      </w:r>
      <w:r w:rsidRPr="00E841A5">
        <w:rPr>
          <w:rFonts w:hint="eastAsia"/>
          <w:color w:val="000000" w:themeColor="text1"/>
          <w:sz w:val="24"/>
        </w:rPr>
        <w:t>www.66zichan.com</w:t>
      </w:r>
    </w:p>
    <w:p w14:paraId="77BD64A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66</w:t>
      </w:r>
      <w:r w:rsidRPr="00E841A5">
        <w:rPr>
          <w:rFonts w:hint="eastAsia"/>
          <w:color w:val="000000" w:themeColor="text1"/>
          <w:sz w:val="24"/>
        </w:rPr>
        <w:t>）上海汇付金融服务有限公司</w:t>
      </w:r>
    </w:p>
    <w:p w14:paraId="37CA5F4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注册地址：上海市黄浦区中山南路</w:t>
      </w:r>
      <w:r w:rsidRPr="00E841A5">
        <w:rPr>
          <w:rFonts w:hint="eastAsia"/>
          <w:color w:val="000000" w:themeColor="text1"/>
          <w:sz w:val="24"/>
        </w:rPr>
        <w:t>100</w:t>
      </w:r>
      <w:r w:rsidRPr="00E841A5">
        <w:rPr>
          <w:rFonts w:hint="eastAsia"/>
          <w:color w:val="000000" w:themeColor="text1"/>
          <w:sz w:val="24"/>
        </w:rPr>
        <w:t>号</w:t>
      </w:r>
      <w:r w:rsidRPr="00E841A5">
        <w:rPr>
          <w:rFonts w:hint="eastAsia"/>
          <w:color w:val="000000" w:themeColor="text1"/>
          <w:sz w:val="24"/>
        </w:rPr>
        <w:t>19</w:t>
      </w:r>
      <w:r w:rsidRPr="00E841A5">
        <w:rPr>
          <w:rFonts w:hint="eastAsia"/>
          <w:color w:val="000000" w:themeColor="text1"/>
          <w:sz w:val="24"/>
        </w:rPr>
        <w:t>层</w:t>
      </w:r>
    </w:p>
    <w:p w14:paraId="69B5610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办公地址：上海市黄浦区中山南路</w:t>
      </w:r>
      <w:r w:rsidRPr="00E841A5">
        <w:rPr>
          <w:rFonts w:hint="eastAsia"/>
          <w:color w:val="000000" w:themeColor="text1"/>
          <w:sz w:val="24"/>
        </w:rPr>
        <w:t>100</w:t>
      </w:r>
      <w:r w:rsidRPr="00E841A5">
        <w:rPr>
          <w:rFonts w:hint="eastAsia"/>
          <w:color w:val="000000" w:themeColor="text1"/>
          <w:sz w:val="24"/>
        </w:rPr>
        <w:t>号</w:t>
      </w:r>
      <w:r w:rsidRPr="00E841A5">
        <w:rPr>
          <w:rFonts w:hint="eastAsia"/>
          <w:color w:val="000000" w:themeColor="text1"/>
          <w:sz w:val="24"/>
        </w:rPr>
        <w:t>19</w:t>
      </w:r>
      <w:r w:rsidRPr="00E841A5">
        <w:rPr>
          <w:rFonts w:hint="eastAsia"/>
          <w:color w:val="000000" w:themeColor="text1"/>
          <w:sz w:val="24"/>
        </w:rPr>
        <w:t>层</w:t>
      </w:r>
    </w:p>
    <w:p w14:paraId="6E586BF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法定代表人：冯修敏</w:t>
      </w:r>
    </w:p>
    <w:p w14:paraId="51339AF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联系人：周丹</w:t>
      </w:r>
    </w:p>
    <w:p w14:paraId="43CC7EF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 xml:space="preserve">021-33323999*8318 </w:t>
      </w:r>
    </w:p>
    <w:p w14:paraId="172EF0D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021-33323830</w:t>
      </w:r>
    </w:p>
    <w:p w14:paraId="7EDB3E2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4008202819</w:t>
      </w:r>
    </w:p>
    <w:p w14:paraId="3BEC3F4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fund.bundtrade.com</w:t>
      </w:r>
    </w:p>
    <w:p w14:paraId="714449D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67</w:t>
      </w:r>
      <w:r w:rsidRPr="00E841A5">
        <w:rPr>
          <w:rFonts w:hint="eastAsia"/>
          <w:color w:val="000000" w:themeColor="text1"/>
          <w:sz w:val="24"/>
        </w:rPr>
        <w:t>）济安财富（北京）资本管理有限公司</w:t>
      </w:r>
    </w:p>
    <w:p w14:paraId="63D21FD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注册地址：北京市朝阳区东三环中路</w:t>
      </w:r>
      <w:r w:rsidRPr="00E841A5">
        <w:rPr>
          <w:rFonts w:hint="eastAsia"/>
          <w:color w:val="000000" w:themeColor="text1"/>
          <w:sz w:val="24"/>
        </w:rPr>
        <w:t>7</w:t>
      </w:r>
      <w:r w:rsidRPr="00E841A5">
        <w:rPr>
          <w:rFonts w:hint="eastAsia"/>
          <w:color w:val="000000" w:themeColor="text1"/>
          <w:sz w:val="24"/>
        </w:rPr>
        <w:t>号</w:t>
      </w:r>
      <w:r w:rsidRPr="00E841A5">
        <w:rPr>
          <w:rFonts w:hint="eastAsia"/>
          <w:color w:val="000000" w:themeColor="text1"/>
          <w:sz w:val="24"/>
        </w:rPr>
        <w:t>4</w:t>
      </w:r>
      <w:r w:rsidRPr="00E841A5">
        <w:rPr>
          <w:rFonts w:hint="eastAsia"/>
          <w:color w:val="000000" w:themeColor="text1"/>
          <w:sz w:val="24"/>
        </w:rPr>
        <w:t>号楼</w:t>
      </w:r>
      <w:r w:rsidRPr="00E841A5">
        <w:rPr>
          <w:rFonts w:hint="eastAsia"/>
          <w:color w:val="000000" w:themeColor="text1"/>
          <w:sz w:val="24"/>
        </w:rPr>
        <w:t>40</w:t>
      </w:r>
      <w:r w:rsidRPr="00E841A5">
        <w:rPr>
          <w:rFonts w:hint="eastAsia"/>
          <w:color w:val="000000" w:themeColor="text1"/>
          <w:sz w:val="24"/>
        </w:rPr>
        <w:t>层</w:t>
      </w:r>
      <w:r w:rsidRPr="00E841A5">
        <w:rPr>
          <w:rFonts w:hint="eastAsia"/>
          <w:color w:val="000000" w:themeColor="text1"/>
          <w:sz w:val="24"/>
        </w:rPr>
        <w:t>4601</w:t>
      </w:r>
      <w:r w:rsidRPr="00E841A5">
        <w:rPr>
          <w:rFonts w:hint="eastAsia"/>
          <w:color w:val="000000" w:themeColor="text1"/>
          <w:sz w:val="24"/>
        </w:rPr>
        <w:t>室</w:t>
      </w:r>
    </w:p>
    <w:p w14:paraId="0F1C475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办公地址：北京市朝阳区东三环中路</w:t>
      </w:r>
      <w:r w:rsidRPr="00E841A5">
        <w:rPr>
          <w:rFonts w:hint="eastAsia"/>
          <w:color w:val="000000" w:themeColor="text1"/>
          <w:sz w:val="24"/>
        </w:rPr>
        <w:t>7</w:t>
      </w:r>
      <w:r w:rsidRPr="00E841A5">
        <w:rPr>
          <w:rFonts w:hint="eastAsia"/>
          <w:color w:val="000000" w:themeColor="text1"/>
          <w:sz w:val="24"/>
        </w:rPr>
        <w:t>号财富中心</w:t>
      </w:r>
      <w:r w:rsidRPr="00E841A5">
        <w:rPr>
          <w:rFonts w:hint="eastAsia"/>
          <w:color w:val="000000" w:themeColor="text1"/>
          <w:sz w:val="24"/>
        </w:rPr>
        <w:t>A</w:t>
      </w:r>
      <w:r w:rsidRPr="00E841A5">
        <w:rPr>
          <w:rFonts w:hint="eastAsia"/>
          <w:color w:val="000000" w:themeColor="text1"/>
          <w:sz w:val="24"/>
        </w:rPr>
        <w:t>座</w:t>
      </w:r>
      <w:r w:rsidRPr="00E841A5">
        <w:rPr>
          <w:rFonts w:hint="eastAsia"/>
          <w:color w:val="000000" w:themeColor="text1"/>
          <w:sz w:val="24"/>
        </w:rPr>
        <w:t>46</w:t>
      </w:r>
      <w:r w:rsidRPr="00E841A5">
        <w:rPr>
          <w:rFonts w:hint="eastAsia"/>
          <w:color w:val="000000" w:themeColor="text1"/>
          <w:sz w:val="24"/>
        </w:rPr>
        <w:t>层</w:t>
      </w:r>
    </w:p>
    <w:p w14:paraId="4AE8711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法定代表人：杨健</w:t>
      </w:r>
    </w:p>
    <w:p w14:paraId="5248A0C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联系人：李海燕</w:t>
      </w:r>
    </w:p>
    <w:p w14:paraId="474CEF6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010-65309516</w:t>
      </w:r>
      <w:r w:rsidRPr="00E841A5">
        <w:rPr>
          <w:rFonts w:hint="eastAsia"/>
          <w:color w:val="000000" w:themeColor="text1"/>
          <w:sz w:val="24"/>
        </w:rPr>
        <w:t>转</w:t>
      </w:r>
      <w:r w:rsidRPr="00E841A5">
        <w:rPr>
          <w:rFonts w:hint="eastAsia"/>
          <w:color w:val="000000" w:themeColor="text1"/>
          <w:sz w:val="24"/>
        </w:rPr>
        <w:t>814</w:t>
      </w:r>
    </w:p>
    <w:p w14:paraId="6D89E91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010-65330699</w:t>
      </w:r>
    </w:p>
    <w:p w14:paraId="5EC0C01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400-075-6663</w:t>
      </w:r>
    </w:p>
    <w:p w14:paraId="239557C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 xml:space="preserve"> www.pjfortune.com</w:t>
      </w:r>
    </w:p>
    <w:p w14:paraId="3354E34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68</w:t>
      </w:r>
      <w:r w:rsidRPr="00E841A5">
        <w:rPr>
          <w:rFonts w:hint="eastAsia"/>
          <w:color w:val="000000" w:themeColor="text1"/>
          <w:sz w:val="24"/>
        </w:rPr>
        <w:t>）中经北证（北京）资产管理有限公司</w:t>
      </w:r>
    </w:p>
    <w:p w14:paraId="5A9F016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注册地址：北京市西城区车公庄大街</w:t>
      </w:r>
      <w:r w:rsidRPr="00E841A5">
        <w:rPr>
          <w:rFonts w:hint="eastAsia"/>
          <w:color w:val="000000" w:themeColor="text1"/>
          <w:sz w:val="24"/>
        </w:rPr>
        <w:t>4</w:t>
      </w:r>
      <w:r w:rsidRPr="00E841A5">
        <w:rPr>
          <w:rFonts w:hint="eastAsia"/>
          <w:color w:val="000000" w:themeColor="text1"/>
          <w:sz w:val="24"/>
        </w:rPr>
        <w:t>号</w:t>
      </w:r>
      <w:r w:rsidRPr="00E841A5">
        <w:rPr>
          <w:rFonts w:hint="eastAsia"/>
          <w:color w:val="000000" w:themeColor="text1"/>
          <w:sz w:val="24"/>
        </w:rPr>
        <w:t>5</w:t>
      </w:r>
      <w:r w:rsidRPr="00E841A5">
        <w:rPr>
          <w:rFonts w:hint="eastAsia"/>
          <w:color w:val="000000" w:themeColor="text1"/>
          <w:sz w:val="24"/>
        </w:rPr>
        <w:t>号楼</w:t>
      </w:r>
      <w:r w:rsidRPr="00E841A5">
        <w:rPr>
          <w:rFonts w:hint="eastAsia"/>
          <w:color w:val="000000" w:themeColor="text1"/>
          <w:sz w:val="24"/>
        </w:rPr>
        <w:t>1</w:t>
      </w:r>
      <w:r w:rsidRPr="00E841A5">
        <w:rPr>
          <w:rFonts w:hint="eastAsia"/>
          <w:color w:val="000000" w:themeColor="text1"/>
          <w:sz w:val="24"/>
        </w:rPr>
        <w:t>层</w:t>
      </w:r>
    </w:p>
    <w:p w14:paraId="2106205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lastRenderedPageBreak/>
        <w:t>办公地址：北京市西城区北礼士路甲</w:t>
      </w:r>
      <w:r w:rsidRPr="00E841A5">
        <w:rPr>
          <w:rFonts w:hint="eastAsia"/>
          <w:color w:val="000000" w:themeColor="text1"/>
          <w:sz w:val="24"/>
        </w:rPr>
        <w:t>129</w:t>
      </w:r>
      <w:r w:rsidRPr="00E841A5">
        <w:rPr>
          <w:rFonts w:hint="eastAsia"/>
          <w:color w:val="000000" w:themeColor="text1"/>
          <w:sz w:val="24"/>
        </w:rPr>
        <w:t>号</w:t>
      </w:r>
    </w:p>
    <w:p w14:paraId="031290F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法定代表人：徐福星</w:t>
      </w:r>
    </w:p>
    <w:p w14:paraId="7A50A09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联系人：李美</w:t>
      </w:r>
    </w:p>
    <w:p w14:paraId="022D653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010-68998820</w:t>
      </w:r>
    </w:p>
    <w:p w14:paraId="229023A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400-600-0030</w:t>
      </w:r>
    </w:p>
    <w:p w14:paraId="0EB58F0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 xml:space="preserve"> www.bzfunds.com</w:t>
      </w:r>
    </w:p>
    <w:p w14:paraId="663BB3B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69</w:t>
      </w:r>
      <w:r w:rsidRPr="00E841A5">
        <w:rPr>
          <w:rFonts w:hint="eastAsia"/>
          <w:color w:val="000000" w:themeColor="text1"/>
          <w:sz w:val="24"/>
        </w:rPr>
        <w:t>）北京增财基金销售有限公司</w:t>
      </w:r>
    </w:p>
    <w:p w14:paraId="1B6B311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注册地址：北京市西城区南礼士路</w:t>
      </w:r>
      <w:r w:rsidRPr="00E841A5">
        <w:rPr>
          <w:rFonts w:hint="eastAsia"/>
          <w:color w:val="000000" w:themeColor="text1"/>
          <w:sz w:val="24"/>
        </w:rPr>
        <w:t>66</w:t>
      </w:r>
      <w:r w:rsidRPr="00E841A5">
        <w:rPr>
          <w:rFonts w:hint="eastAsia"/>
          <w:color w:val="000000" w:themeColor="text1"/>
          <w:sz w:val="24"/>
        </w:rPr>
        <w:t>号建威大厦</w:t>
      </w:r>
      <w:r w:rsidRPr="00E841A5">
        <w:rPr>
          <w:rFonts w:hint="eastAsia"/>
          <w:color w:val="000000" w:themeColor="text1"/>
          <w:sz w:val="24"/>
        </w:rPr>
        <w:t>1208</w:t>
      </w:r>
      <w:r w:rsidRPr="00E841A5">
        <w:rPr>
          <w:rFonts w:hint="eastAsia"/>
          <w:color w:val="000000" w:themeColor="text1"/>
          <w:sz w:val="24"/>
        </w:rPr>
        <w:t>室</w:t>
      </w:r>
    </w:p>
    <w:p w14:paraId="7A478B4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办公地址：北京市西城区南礼士路</w:t>
      </w:r>
      <w:r w:rsidRPr="00E841A5">
        <w:rPr>
          <w:rFonts w:hint="eastAsia"/>
          <w:color w:val="000000" w:themeColor="text1"/>
          <w:sz w:val="24"/>
        </w:rPr>
        <w:t>66</w:t>
      </w:r>
      <w:r w:rsidRPr="00E841A5">
        <w:rPr>
          <w:rFonts w:hint="eastAsia"/>
          <w:color w:val="000000" w:themeColor="text1"/>
          <w:sz w:val="24"/>
        </w:rPr>
        <w:t>号建威大厦</w:t>
      </w:r>
      <w:r w:rsidRPr="00E841A5">
        <w:rPr>
          <w:rFonts w:hint="eastAsia"/>
          <w:color w:val="000000" w:themeColor="text1"/>
          <w:sz w:val="24"/>
        </w:rPr>
        <w:t>1208</w:t>
      </w:r>
      <w:r w:rsidRPr="00E841A5">
        <w:rPr>
          <w:rFonts w:hint="eastAsia"/>
          <w:color w:val="000000" w:themeColor="text1"/>
          <w:sz w:val="24"/>
        </w:rPr>
        <w:t>室</w:t>
      </w:r>
    </w:p>
    <w:p w14:paraId="25B83FE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w:t>
      </w:r>
      <w:proofErr w:type="gramStart"/>
      <w:r w:rsidRPr="00E841A5">
        <w:rPr>
          <w:rFonts w:hint="eastAsia"/>
          <w:color w:val="000000" w:themeColor="text1"/>
          <w:sz w:val="24"/>
        </w:rPr>
        <w:t>罗细安</w:t>
      </w:r>
      <w:proofErr w:type="gramEnd"/>
    </w:p>
    <w:p w14:paraId="287736B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联系人：李皓</w:t>
      </w:r>
    </w:p>
    <w:p w14:paraId="0079CE4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13521165454</w:t>
      </w:r>
    </w:p>
    <w:p w14:paraId="5BEAAF6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010-67000988-6000</w:t>
      </w:r>
    </w:p>
    <w:p w14:paraId="55575B0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400-001-8811</w:t>
      </w:r>
    </w:p>
    <w:p w14:paraId="134B2C3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www.zcvc.com.cn</w:t>
      </w:r>
    </w:p>
    <w:p w14:paraId="45EB7D8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(70)</w:t>
      </w:r>
      <w:r w:rsidRPr="00E841A5">
        <w:rPr>
          <w:rFonts w:hint="eastAsia"/>
          <w:color w:val="000000" w:themeColor="text1"/>
          <w:sz w:val="24"/>
        </w:rPr>
        <w:t>上海陆金</w:t>
      </w:r>
      <w:proofErr w:type="gramStart"/>
      <w:r w:rsidRPr="00E841A5">
        <w:rPr>
          <w:rFonts w:hint="eastAsia"/>
          <w:color w:val="000000" w:themeColor="text1"/>
          <w:sz w:val="24"/>
        </w:rPr>
        <w:t>所资产</w:t>
      </w:r>
      <w:proofErr w:type="gramEnd"/>
      <w:r w:rsidRPr="00E841A5">
        <w:rPr>
          <w:rFonts w:hint="eastAsia"/>
          <w:color w:val="000000" w:themeColor="text1"/>
          <w:sz w:val="24"/>
        </w:rPr>
        <w:t>管理有限公司</w:t>
      </w:r>
    </w:p>
    <w:p w14:paraId="763AF46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注册地址：上海市浦东新区陆家嘴环路</w:t>
      </w:r>
      <w:r w:rsidRPr="00E841A5">
        <w:rPr>
          <w:rFonts w:hint="eastAsia"/>
          <w:color w:val="000000" w:themeColor="text1"/>
          <w:sz w:val="24"/>
        </w:rPr>
        <w:t>1333</w:t>
      </w:r>
      <w:r w:rsidRPr="00E841A5">
        <w:rPr>
          <w:rFonts w:hint="eastAsia"/>
          <w:color w:val="000000" w:themeColor="text1"/>
          <w:sz w:val="24"/>
        </w:rPr>
        <w:t>号</w:t>
      </w:r>
      <w:r w:rsidRPr="00E841A5">
        <w:rPr>
          <w:rFonts w:hint="eastAsia"/>
          <w:color w:val="000000" w:themeColor="text1"/>
          <w:sz w:val="24"/>
        </w:rPr>
        <w:t>14</w:t>
      </w:r>
      <w:r w:rsidRPr="00E841A5">
        <w:rPr>
          <w:rFonts w:hint="eastAsia"/>
          <w:color w:val="000000" w:themeColor="text1"/>
          <w:sz w:val="24"/>
        </w:rPr>
        <w:t>楼</w:t>
      </w:r>
      <w:r w:rsidRPr="00E841A5">
        <w:rPr>
          <w:rFonts w:hint="eastAsia"/>
          <w:color w:val="000000" w:themeColor="text1"/>
          <w:sz w:val="24"/>
        </w:rPr>
        <w:t>09</w:t>
      </w:r>
      <w:r w:rsidRPr="00E841A5">
        <w:rPr>
          <w:rFonts w:hint="eastAsia"/>
          <w:color w:val="000000" w:themeColor="text1"/>
          <w:sz w:val="24"/>
        </w:rPr>
        <w:t>单元</w:t>
      </w:r>
    </w:p>
    <w:p w14:paraId="4EBE661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办公地址：上海市浦东新区陆家嘴环路</w:t>
      </w:r>
      <w:r w:rsidRPr="00E841A5">
        <w:rPr>
          <w:rFonts w:hint="eastAsia"/>
          <w:color w:val="000000" w:themeColor="text1"/>
          <w:sz w:val="24"/>
        </w:rPr>
        <w:t>1333</w:t>
      </w:r>
      <w:r w:rsidRPr="00E841A5">
        <w:rPr>
          <w:rFonts w:hint="eastAsia"/>
          <w:color w:val="000000" w:themeColor="text1"/>
          <w:sz w:val="24"/>
        </w:rPr>
        <w:t>号</w:t>
      </w:r>
      <w:r w:rsidRPr="00E841A5">
        <w:rPr>
          <w:rFonts w:hint="eastAsia"/>
          <w:color w:val="000000" w:themeColor="text1"/>
          <w:sz w:val="24"/>
        </w:rPr>
        <w:t>14</w:t>
      </w:r>
      <w:r w:rsidRPr="00E841A5">
        <w:rPr>
          <w:rFonts w:hint="eastAsia"/>
          <w:color w:val="000000" w:themeColor="text1"/>
          <w:sz w:val="24"/>
        </w:rPr>
        <w:t>楼</w:t>
      </w:r>
    </w:p>
    <w:p w14:paraId="795F380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法定代表人：郭坚</w:t>
      </w:r>
    </w:p>
    <w:p w14:paraId="54F53CC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联系人：程晨</w:t>
      </w:r>
    </w:p>
    <w:p w14:paraId="5F2AA9F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02120665952</w:t>
      </w:r>
    </w:p>
    <w:p w14:paraId="02C8321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02122066653</w:t>
      </w:r>
    </w:p>
    <w:p w14:paraId="55376F4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400-821-9031</w:t>
      </w:r>
    </w:p>
    <w:p w14:paraId="4AB3FFF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lufunds.com</w:t>
      </w:r>
    </w:p>
    <w:p w14:paraId="766F47B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(71)</w:t>
      </w:r>
      <w:r w:rsidRPr="00E841A5">
        <w:rPr>
          <w:rFonts w:hint="eastAsia"/>
          <w:color w:val="000000" w:themeColor="text1"/>
          <w:sz w:val="24"/>
        </w:rPr>
        <w:t>上海利得基金销售有限公司</w:t>
      </w:r>
    </w:p>
    <w:p w14:paraId="261E74D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w:t>
      </w:r>
      <w:proofErr w:type="gramStart"/>
      <w:r w:rsidRPr="00E841A5">
        <w:rPr>
          <w:rFonts w:hint="eastAsia"/>
          <w:color w:val="000000" w:themeColor="text1"/>
          <w:sz w:val="24"/>
        </w:rPr>
        <w:t>上海市上海市</w:t>
      </w:r>
      <w:proofErr w:type="gramEnd"/>
      <w:r w:rsidRPr="00E841A5">
        <w:rPr>
          <w:rFonts w:hint="eastAsia"/>
          <w:color w:val="000000" w:themeColor="text1"/>
          <w:sz w:val="24"/>
        </w:rPr>
        <w:t>宝山区蕴川路</w:t>
      </w:r>
      <w:r w:rsidRPr="00E841A5">
        <w:rPr>
          <w:rFonts w:hint="eastAsia"/>
          <w:color w:val="000000" w:themeColor="text1"/>
          <w:sz w:val="24"/>
        </w:rPr>
        <w:t>5475</w:t>
      </w:r>
      <w:r w:rsidRPr="00E841A5">
        <w:rPr>
          <w:rFonts w:hint="eastAsia"/>
          <w:color w:val="000000" w:themeColor="text1"/>
          <w:sz w:val="24"/>
        </w:rPr>
        <w:t>号</w:t>
      </w:r>
      <w:r w:rsidRPr="00E841A5">
        <w:rPr>
          <w:rFonts w:hint="eastAsia"/>
          <w:color w:val="000000" w:themeColor="text1"/>
          <w:sz w:val="24"/>
        </w:rPr>
        <w:t>1033</w:t>
      </w:r>
      <w:r w:rsidRPr="00E841A5">
        <w:rPr>
          <w:rFonts w:hint="eastAsia"/>
          <w:color w:val="000000" w:themeColor="text1"/>
          <w:sz w:val="24"/>
        </w:rPr>
        <w:t>室</w:t>
      </w:r>
    </w:p>
    <w:p w14:paraId="7976569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办公地址：上海浦东新区</w:t>
      </w:r>
      <w:proofErr w:type="gramStart"/>
      <w:r w:rsidRPr="00E841A5">
        <w:rPr>
          <w:rFonts w:hint="eastAsia"/>
          <w:color w:val="000000" w:themeColor="text1"/>
          <w:sz w:val="24"/>
        </w:rPr>
        <w:t>峨</w:t>
      </w:r>
      <w:proofErr w:type="gramEnd"/>
      <w:r w:rsidRPr="00E841A5">
        <w:rPr>
          <w:rFonts w:hint="eastAsia"/>
          <w:color w:val="000000" w:themeColor="text1"/>
          <w:sz w:val="24"/>
        </w:rPr>
        <w:t>山路</w:t>
      </w:r>
      <w:r w:rsidRPr="00E841A5">
        <w:rPr>
          <w:rFonts w:hint="eastAsia"/>
          <w:color w:val="000000" w:themeColor="text1"/>
          <w:sz w:val="24"/>
        </w:rPr>
        <w:t>91</w:t>
      </w:r>
      <w:r w:rsidRPr="00E841A5">
        <w:rPr>
          <w:rFonts w:hint="eastAsia"/>
          <w:color w:val="000000" w:themeColor="text1"/>
          <w:sz w:val="24"/>
        </w:rPr>
        <w:t>弄</w:t>
      </w:r>
      <w:r w:rsidRPr="00E841A5">
        <w:rPr>
          <w:rFonts w:hint="eastAsia"/>
          <w:color w:val="000000" w:themeColor="text1"/>
          <w:sz w:val="24"/>
        </w:rPr>
        <w:t>61</w:t>
      </w:r>
      <w:r w:rsidRPr="00E841A5">
        <w:rPr>
          <w:rFonts w:hint="eastAsia"/>
          <w:color w:val="000000" w:themeColor="text1"/>
          <w:sz w:val="24"/>
        </w:rPr>
        <w:t>号</w:t>
      </w:r>
      <w:r w:rsidRPr="00E841A5">
        <w:rPr>
          <w:rFonts w:hint="eastAsia"/>
          <w:color w:val="000000" w:themeColor="text1"/>
          <w:sz w:val="24"/>
        </w:rPr>
        <w:t>10</w:t>
      </w:r>
      <w:r w:rsidRPr="00E841A5">
        <w:rPr>
          <w:rFonts w:hint="eastAsia"/>
          <w:color w:val="000000" w:themeColor="text1"/>
          <w:sz w:val="24"/>
        </w:rPr>
        <w:t>号楼</w:t>
      </w:r>
      <w:r w:rsidRPr="00E841A5">
        <w:rPr>
          <w:rFonts w:hint="eastAsia"/>
          <w:color w:val="000000" w:themeColor="text1"/>
          <w:sz w:val="24"/>
        </w:rPr>
        <w:t>12</w:t>
      </w:r>
      <w:r w:rsidRPr="00E841A5">
        <w:rPr>
          <w:rFonts w:hint="eastAsia"/>
          <w:color w:val="000000" w:themeColor="text1"/>
          <w:sz w:val="24"/>
        </w:rPr>
        <w:t>楼</w:t>
      </w:r>
    </w:p>
    <w:p w14:paraId="4BE3E46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法定代表人：沈纪伟</w:t>
      </w:r>
    </w:p>
    <w:p w14:paraId="00BEE4B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联系人：赵沛然</w:t>
      </w:r>
    </w:p>
    <w:p w14:paraId="3659266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lastRenderedPageBreak/>
        <w:t>电话：</w:t>
      </w:r>
      <w:r w:rsidRPr="00E841A5">
        <w:rPr>
          <w:rFonts w:hint="eastAsia"/>
          <w:color w:val="000000" w:themeColor="text1"/>
          <w:sz w:val="24"/>
        </w:rPr>
        <w:t>02150583533</w:t>
      </w:r>
    </w:p>
    <w:p w14:paraId="152258A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02150585353</w:t>
      </w:r>
    </w:p>
    <w:p w14:paraId="61AF651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400-033-7933</w:t>
      </w:r>
    </w:p>
    <w:p w14:paraId="20C70C1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 xml:space="preserve"> www.leadfund.com.cn</w:t>
      </w:r>
    </w:p>
    <w:p w14:paraId="0F26855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(72)</w:t>
      </w:r>
      <w:proofErr w:type="gramStart"/>
      <w:r w:rsidRPr="00E841A5">
        <w:rPr>
          <w:rFonts w:hint="eastAsia"/>
          <w:color w:val="000000" w:themeColor="text1"/>
          <w:sz w:val="24"/>
        </w:rPr>
        <w:t>泰诚财富</w:t>
      </w:r>
      <w:proofErr w:type="gramEnd"/>
      <w:r w:rsidRPr="00E841A5">
        <w:rPr>
          <w:rFonts w:hint="eastAsia"/>
          <w:color w:val="000000" w:themeColor="text1"/>
          <w:sz w:val="24"/>
        </w:rPr>
        <w:t>基金销售</w:t>
      </w:r>
      <w:r w:rsidRPr="00E841A5">
        <w:rPr>
          <w:rFonts w:hint="eastAsia"/>
          <w:color w:val="000000" w:themeColor="text1"/>
          <w:sz w:val="24"/>
        </w:rPr>
        <w:t>(</w:t>
      </w:r>
      <w:r w:rsidRPr="00E841A5">
        <w:rPr>
          <w:rFonts w:hint="eastAsia"/>
          <w:color w:val="000000" w:themeColor="text1"/>
          <w:sz w:val="24"/>
        </w:rPr>
        <w:t>大连</w:t>
      </w:r>
      <w:r w:rsidRPr="00E841A5">
        <w:rPr>
          <w:rFonts w:hint="eastAsia"/>
          <w:color w:val="000000" w:themeColor="text1"/>
          <w:sz w:val="24"/>
        </w:rPr>
        <w:t>)</w:t>
      </w:r>
      <w:r w:rsidRPr="00E841A5">
        <w:rPr>
          <w:rFonts w:hint="eastAsia"/>
          <w:color w:val="000000" w:themeColor="text1"/>
          <w:sz w:val="24"/>
        </w:rPr>
        <w:t>有限公司</w:t>
      </w:r>
    </w:p>
    <w:p w14:paraId="53D58DE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注册地址：辽宁省大连市沙河口区星海中龙园</w:t>
      </w:r>
      <w:r w:rsidRPr="00E841A5">
        <w:rPr>
          <w:rFonts w:hint="eastAsia"/>
          <w:color w:val="000000" w:themeColor="text1"/>
          <w:sz w:val="24"/>
        </w:rPr>
        <w:t>3</w:t>
      </w:r>
      <w:r w:rsidRPr="00E841A5">
        <w:rPr>
          <w:rFonts w:hint="eastAsia"/>
          <w:color w:val="000000" w:themeColor="text1"/>
          <w:sz w:val="24"/>
        </w:rPr>
        <w:t>号</w:t>
      </w:r>
    </w:p>
    <w:p w14:paraId="42B0CA9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办公地址：辽宁省大连市沙河口区星海中龙园</w:t>
      </w:r>
      <w:r w:rsidRPr="00E841A5">
        <w:rPr>
          <w:rFonts w:hint="eastAsia"/>
          <w:color w:val="000000" w:themeColor="text1"/>
          <w:sz w:val="24"/>
        </w:rPr>
        <w:t>3</w:t>
      </w:r>
      <w:r w:rsidRPr="00E841A5">
        <w:rPr>
          <w:rFonts w:hint="eastAsia"/>
          <w:color w:val="000000" w:themeColor="text1"/>
          <w:sz w:val="24"/>
        </w:rPr>
        <w:t>号</w:t>
      </w:r>
    </w:p>
    <w:p w14:paraId="1358617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法定代表人：林卓</w:t>
      </w:r>
    </w:p>
    <w:p w14:paraId="409EDF1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联系人：薛长平</w:t>
      </w:r>
    </w:p>
    <w:p w14:paraId="29E0D07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0411-88891212</w:t>
      </w:r>
    </w:p>
    <w:p w14:paraId="30AB3D8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0411-84396536</w:t>
      </w:r>
    </w:p>
    <w:p w14:paraId="3464300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400-6411-999</w:t>
      </w:r>
    </w:p>
    <w:p w14:paraId="029310B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网站：</w:t>
      </w:r>
      <w:r w:rsidRPr="00E841A5">
        <w:rPr>
          <w:rFonts w:hint="eastAsia"/>
          <w:color w:val="000000" w:themeColor="text1"/>
          <w:sz w:val="24"/>
        </w:rPr>
        <w:t>www.taichengcaifu.com</w:t>
      </w:r>
    </w:p>
    <w:p w14:paraId="5EF4778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(73)</w:t>
      </w:r>
      <w:r w:rsidRPr="00E841A5">
        <w:rPr>
          <w:rFonts w:hint="eastAsia"/>
          <w:color w:val="000000" w:themeColor="text1"/>
          <w:sz w:val="24"/>
        </w:rPr>
        <w:t>北京微动利投资管理有限公司</w:t>
      </w:r>
    </w:p>
    <w:p w14:paraId="639B0B8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注册地址：北京市石景山区古城西路</w:t>
      </w:r>
      <w:r w:rsidRPr="00E841A5">
        <w:rPr>
          <w:rFonts w:hint="eastAsia"/>
          <w:color w:val="000000" w:themeColor="text1"/>
          <w:sz w:val="24"/>
        </w:rPr>
        <w:t>113</w:t>
      </w:r>
      <w:r w:rsidRPr="00E841A5">
        <w:rPr>
          <w:rFonts w:hint="eastAsia"/>
          <w:color w:val="000000" w:themeColor="text1"/>
          <w:sz w:val="24"/>
        </w:rPr>
        <w:t>号景山财富中心</w:t>
      </w:r>
      <w:r w:rsidRPr="00E841A5">
        <w:rPr>
          <w:rFonts w:hint="eastAsia"/>
          <w:color w:val="000000" w:themeColor="text1"/>
          <w:sz w:val="24"/>
        </w:rPr>
        <w:t>341</w:t>
      </w:r>
      <w:r w:rsidRPr="00E841A5">
        <w:rPr>
          <w:rFonts w:hint="eastAsia"/>
          <w:color w:val="000000" w:themeColor="text1"/>
          <w:sz w:val="24"/>
        </w:rPr>
        <w:t>室</w:t>
      </w:r>
    </w:p>
    <w:p w14:paraId="4E1535F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办公地址：北京市石景山区古城西路</w:t>
      </w:r>
      <w:r w:rsidRPr="00E841A5">
        <w:rPr>
          <w:rFonts w:hint="eastAsia"/>
          <w:color w:val="000000" w:themeColor="text1"/>
          <w:sz w:val="24"/>
        </w:rPr>
        <w:t>113</w:t>
      </w:r>
      <w:r w:rsidRPr="00E841A5">
        <w:rPr>
          <w:rFonts w:hint="eastAsia"/>
          <w:color w:val="000000" w:themeColor="text1"/>
          <w:sz w:val="24"/>
        </w:rPr>
        <w:t>号景山财富中心</w:t>
      </w:r>
      <w:r w:rsidRPr="00E841A5">
        <w:rPr>
          <w:rFonts w:hint="eastAsia"/>
          <w:color w:val="000000" w:themeColor="text1"/>
          <w:sz w:val="24"/>
        </w:rPr>
        <w:t>341</w:t>
      </w:r>
      <w:r w:rsidRPr="00E841A5">
        <w:rPr>
          <w:rFonts w:hint="eastAsia"/>
          <w:color w:val="000000" w:themeColor="text1"/>
          <w:sz w:val="24"/>
        </w:rPr>
        <w:t>室</w:t>
      </w:r>
    </w:p>
    <w:p w14:paraId="1EC355D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w:t>
      </w:r>
      <w:proofErr w:type="gramStart"/>
      <w:r w:rsidRPr="00E841A5">
        <w:rPr>
          <w:rFonts w:hint="eastAsia"/>
          <w:color w:val="000000" w:themeColor="text1"/>
          <w:sz w:val="24"/>
        </w:rPr>
        <w:t>梁洪军</w:t>
      </w:r>
      <w:proofErr w:type="gramEnd"/>
    </w:p>
    <w:p w14:paraId="46C0D32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联系人：季长军</w:t>
      </w:r>
    </w:p>
    <w:p w14:paraId="6E72366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010-68854005</w:t>
      </w:r>
    </w:p>
    <w:p w14:paraId="2E9E953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010-68854009</w:t>
      </w:r>
    </w:p>
    <w:p w14:paraId="14D0346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400-819-6665</w:t>
      </w:r>
    </w:p>
    <w:p w14:paraId="12782FB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网址：</w:t>
      </w:r>
      <w:r w:rsidRPr="00E841A5">
        <w:rPr>
          <w:rFonts w:hint="eastAsia"/>
          <w:color w:val="000000" w:themeColor="text1"/>
          <w:sz w:val="24"/>
        </w:rPr>
        <w:t>www.buyforyou.com.cn</w:t>
      </w:r>
    </w:p>
    <w:p w14:paraId="27CA309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74</w:t>
      </w:r>
      <w:r w:rsidRPr="00E841A5">
        <w:rPr>
          <w:rFonts w:hint="eastAsia"/>
          <w:color w:val="000000" w:themeColor="text1"/>
          <w:sz w:val="24"/>
        </w:rPr>
        <w:t>）北京乐融多源投资咨询有限公司</w:t>
      </w:r>
      <w:r w:rsidRPr="00E841A5">
        <w:rPr>
          <w:rFonts w:hint="eastAsia"/>
          <w:color w:val="000000" w:themeColor="text1"/>
          <w:sz w:val="24"/>
        </w:rPr>
        <w:t xml:space="preserve">  </w:t>
      </w:r>
      <w:r w:rsidRPr="00E841A5">
        <w:rPr>
          <w:rFonts w:hint="eastAsia"/>
          <w:color w:val="000000" w:themeColor="text1"/>
          <w:sz w:val="24"/>
        </w:rPr>
        <w:t>注册地址：北京市朝阳区西大望路</w:t>
      </w:r>
      <w:proofErr w:type="gramStart"/>
      <w:r w:rsidRPr="00E841A5">
        <w:rPr>
          <w:rFonts w:hint="eastAsia"/>
          <w:color w:val="000000" w:themeColor="text1"/>
          <w:sz w:val="24"/>
        </w:rPr>
        <w:t>1</w:t>
      </w:r>
      <w:r w:rsidRPr="00E841A5">
        <w:rPr>
          <w:rFonts w:hint="eastAsia"/>
          <w:color w:val="000000" w:themeColor="text1"/>
          <w:sz w:val="24"/>
        </w:rPr>
        <w:t>号</w:t>
      </w:r>
      <w:r w:rsidRPr="00E841A5">
        <w:rPr>
          <w:rFonts w:hint="eastAsia"/>
          <w:color w:val="000000" w:themeColor="text1"/>
          <w:sz w:val="24"/>
        </w:rPr>
        <w:t>1</w:t>
      </w:r>
      <w:r w:rsidRPr="00E841A5">
        <w:rPr>
          <w:rFonts w:hint="eastAsia"/>
          <w:color w:val="000000" w:themeColor="text1"/>
          <w:sz w:val="24"/>
        </w:rPr>
        <w:t>号</w:t>
      </w:r>
      <w:proofErr w:type="gramEnd"/>
      <w:r w:rsidRPr="00E841A5">
        <w:rPr>
          <w:rFonts w:hint="eastAsia"/>
          <w:color w:val="000000" w:themeColor="text1"/>
          <w:sz w:val="24"/>
        </w:rPr>
        <w:t>楼</w:t>
      </w:r>
      <w:r w:rsidRPr="00E841A5">
        <w:rPr>
          <w:rFonts w:hint="eastAsia"/>
          <w:color w:val="000000" w:themeColor="text1"/>
          <w:sz w:val="24"/>
        </w:rPr>
        <w:t>16</w:t>
      </w:r>
      <w:r w:rsidRPr="00E841A5">
        <w:rPr>
          <w:rFonts w:hint="eastAsia"/>
          <w:color w:val="000000" w:themeColor="text1"/>
          <w:sz w:val="24"/>
        </w:rPr>
        <w:t>层</w:t>
      </w:r>
      <w:r w:rsidRPr="00E841A5">
        <w:rPr>
          <w:rFonts w:hint="eastAsia"/>
          <w:color w:val="000000" w:themeColor="text1"/>
          <w:sz w:val="24"/>
        </w:rPr>
        <w:t>1603</w:t>
      </w:r>
      <w:r w:rsidRPr="00E841A5">
        <w:rPr>
          <w:rFonts w:hint="eastAsia"/>
          <w:color w:val="000000" w:themeColor="text1"/>
          <w:sz w:val="24"/>
        </w:rPr>
        <w:t>室</w:t>
      </w:r>
      <w:r w:rsidRPr="00E841A5">
        <w:rPr>
          <w:rFonts w:hint="eastAsia"/>
          <w:color w:val="000000" w:themeColor="text1"/>
          <w:sz w:val="24"/>
        </w:rPr>
        <w:t xml:space="preserve"> </w:t>
      </w:r>
    </w:p>
    <w:p w14:paraId="12B7709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办公地址：北京市朝阳区西大望路</w:t>
      </w:r>
      <w:proofErr w:type="gramStart"/>
      <w:r w:rsidRPr="00E841A5">
        <w:rPr>
          <w:rFonts w:hint="eastAsia"/>
          <w:color w:val="000000" w:themeColor="text1"/>
          <w:sz w:val="24"/>
        </w:rPr>
        <w:t>1</w:t>
      </w:r>
      <w:r w:rsidRPr="00E841A5">
        <w:rPr>
          <w:rFonts w:hint="eastAsia"/>
          <w:color w:val="000000" w:themeColor="text1"/>
          <w:sz w:val="24"/>
        </w:rPr>
        <w:t>号</w:t>
      </w:r>
      <w:r w:rsidRPr="00E841A5">
        <w:rPr>
          <w:rFonts w:hint="eastAsia"/>
          <w:color w:val="000000" w:themeColor="text1"/>
          <w:sz w:val="24"/>
        </w:rPr>
        <w:t>1</w:t>
      </w:r>
      <w:r w:rsidRPr="00E841A5">
        <w:rPr>
          <w:rFonts w:hint="eastAsia"/>
          <w:color w:val="000000" w:themeColor="text1"/>
          <w:sz w:val="24"/>
        </w:rPr>
        <w:t>号</w:t>
      </w:r>
      <w:proofErr w:type="gramEnd"/>
      <w:r w:rsidRPr="00E841A5">
        <w:rPr>
          <w:rFonts w:hint="eastAsia"/>
          <w:color w:val="000000" w:themeColor="text1"/>
          <w:sz w:val="24"/>
        </w:rPr>
        <w:t>楼</w:t>
      </w:r>
      <w:r w:rsidRPr="00E841A5">
        <w:rPr>
          <w:rFonts w:hint="eastAsia"/>
          <w:color w:val="000000" w:themeColor="text1"/>
          <w:sz w:val="24"/>
        </w:rPr>
        <w:t>16</w:t>
      </w:r>
      <w:r w:rsidRPr="00E841A5">
        <w:rPr>
          <w:rFonts w:hint="eastAsia"/>
          <w:color w:val="000000" w:themeColor="text1"/>
          <w:sz w:val="24"/>
        </w:rPr>
        <w:t>层</w:t>
      </w:r>
      <w:r w:rsidRPr="00E841A5">
        <w:rPr>
          <w:rFonts w:hint="eastAsia"/>
          <w:color w:val="000000" w:themeColor="text1"/>
          <w:sz w:val="24"/>
        </w:rPr>
        <w:t>1603</w:t>
      </w:r>
      <w:r w:rsidRPr="00E841A5">
        <w:rPr>
          <w:rFonts w:hint="eastAsia"/>
          <w:color w:val="000000" w:themeColor="text1"/>
          <w:sz w:val="24"/>
        </w:rPr>
        <w:t>室</w:t>
      </w:r>
      <w:r w:rsidRPr="00E841A5">
        <w:rPr>
          <w:rFonts w:hint="eastAsia"/>
          <w:color w:val="000000" w:themeColor="text1"/>
          <w:sz w:val="24"/>
        </w:rPr>
        <w:t xml:space="preserve"> </w:t>
      </w:r>
    </w:p>
    <w:p w14:paraId="2267393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法定代表人：董</w:t>
      </w:r>
      <w:proofErr w:type="gramStart"/>
      <w:r w:rsidRPr="00E841A5">
        <w:rPr>
          <w:rFonts w:hint="eastAsia"/>
          <w:color w:val="000000" w:themeColor="text1"/>
          <w:sz w:val="24"/>
        </w:rPr>
        <w:t>浩</w:t>
      </w:r>
      <w:proofErr w:type="gramEnd"/>
    </w:p>
    <w:p w14:paraId="6D0B673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w:t>
      </w:r>
      <w:proofErr w:type="gramStart"/>
      <w:r w:rsidRPr="00E841A5">
        <w:rPr>
          <w:rFonts w:hint="eastAsia"/>
          <w:color w:val="000000" w:themeColor="text1"/>
          <w:sz w:val="24"/>
        </w:rPr>
        <w:t>牛亚楠</w:t>
      </w:r>
      <w:proofErr w:type="gramEnd"/>
    </w:p>
    <w:p w14:paraId="6984BB6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 xml:space="preserve">010-56580660 </w:t>
      </w:r>
    </w:p>
    <w:p w14:paraId="2416E87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 xml:space="preserve">400-068-1176 </w:t>
      </w:r>
    </w:p>
    <w:p w14:paraId="1DE1DD7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lastRenderedPageBreak/>
        <w:t>公司网址：</w:t>
      </w:r>
      <w:r w:rsidRPr="00E841A5">
        <w:rPr>
          <w:rFonts w:hint="eastAsia"/>
          <w:color w:val="000000" w:themeColor="text1"/>
          <w:sz w:val="24"/>
        </w:rPr>
        <w:t>www.jimufund.com</w:t>
      </w:r>
    </w:p>
    <w:p w14:paraId="7CFA518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75</w:t>
      </w:r>
      <w:r w:rsidRPr="00E841A5">
        <w:rPr>
          <w:rFonts w:hint="eastAsia"/>
          <w:color w:val="000000" w:themeColor="text1"/>
          <w:sz w:val="24"/>
        </w:rPr>
        <w:t>）深圳富济财富管理有限公司</w:t>
      </w:r>
    </w:p>
    <w:p w14:paraId="2A16C1C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注册地址：深圳市前海深港合作区前湾一路</w:t>
      </w:r>
      <w:r w:rsidRPr="00E841A5">
        <w:rPr>
          <w:rFonts w:hint="eastAsia"/>
          <w:color w:val="000000" w:themeColor="text1"/>
          <w:sz w:val="24"/>
        </w:rPr>
        <w:t>1</w:t>
      </w:r>
      <w:r w:rsidRPr="00E841A5">
        <w:rPr>
          <w:rFonts w:hint="eastAsia"/>
          <w:color w:val="000000" w:themeColor="text1"/>
          <w:sz w:val="24"/>
        </w:rPr>
        <w:t>号</w:t>
      </w:r>
      <w:r w:rsidRPr="00E841A5">
        <w:rPr>
          <w:rFonts w:hint="eastAsia"/>
          <w:color w:val="000000" w:themeColor="text1"/>
          <w:sz w:val="24"/>
        </w:rPr>
        <w:t>A</w:t>
      </w:r>
      <w:r w:rsidRPr="00E841A5">
        <w:rPr>
          <w:rFonts w:hint="eastAsia"/>
          <w:color w:val="000000" w:themeColor="text1"/>
          <w:sz w:val="24"/>
        </w:rPr>
        <w:t>栋</w:t>
      </w:r>
      <w:r w:rsidRPr="00E841A5">
        <w:rPr>
          <w:rFonts w:hint="eastAsia"/>
          <w:color w:val="000000" w:themeColor="text1"/>
          <w:sz w:val="24"/>
        </w:rPr>
        <w:t>201</w:t>
      </w:r>
      <w:r w:rsidRPr="00E841A5">
        <w:rPr>
          <w:rFonts w:hint="eastAsia"/>
          <w:color w:val="000000" w:themeColor="text1"/>
          <w:sz w:val="24"/>
        </w:rPr>
        <w:t>室</w:t>
      </w:r>
    </w:p>
    <w:p w14:paraId="46157E7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办公地址：深圳市南山区高新南七道</w:t>
      </w:r>
      <w:proofErr w:type="gramStart"/>
      <w:r w:rsidRPr="00E841A5">
        <w:rPr>
          <w:rFonts w:hint="eastAsia"/>
          <w:color w:val="000000" w:themeColor="text1"/>
          <w:sz w:val="24"/>
        </w:rPr>
        <w:t>12</w:t>
      </w:r>
      <w:r w:rsidRPr="00E841A5">
        <w:rPr>
          <w:rFonts w:hint="eastAsia"/>
          <w:color w:val="000000" w:themeColor="text1"/>
          <w:sz w:val="24"/>
        </w:rPr>
        <w:t>号惠恒集团</w:t>
      </w:r>
      <w:proofErr w:type="gramEnd"/>
      <w:r w:rsidRPr="00E841A5">
        <w:rPr>
          <w:rFonts w:hint="eastAsia"/>
          <w:color w:val="000000" w:themeColor="text1"/>
          <w:sz w:val="24"/>
        </w:rPr>
        <w:t>二期</w:t>
      </w:r>
      <w:r w:rsidRPr="00E841A5">
        <w:rPr>
          <w:rFonts w:hint="eastAsia"/>
          <w:color w:val="000000" w:themeColor="text1"/>
          <w:sz w:val="24"/>
        </w:rPr>
        <w:t>418</w:t>
      </w:r>
      <w:r w:rsidRPr="00E841A5">
        <w:rPr>
          <w:rFonts w:hint="eastAsia"/>
          <w:color w:val="000000" w:themeColor="text1"/>
          <w:sz w:val="24"/>
        </w:rPr>
        <w:t>室</w:t>
      </w:r>
    </w:p>
    <w:p w14:paraId="41A1360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法定代表人：刘鹏宇</w:t>
      </w:r>
      <w:r w:rsidRPr="00E841A5">
        <w:rPr>
          <w:rFonts w:hint="eastAsia"/>
          <w:color w:val="000000" w:themeColor="text1"/>
          <w:sz w:val="24"/>
        </w:rPr>
        <w:t xml:space="preserve"> </w:t>
      </w:r>
    </w:p>
    <w:p w14:paraId="60A391F9"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联系人：杨涛</w:t>
      </w:r>
    </w:p>
    <w:p w14:paraId="7E23E3F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0755-83999907</w:t>
      </w:r>
    </w:p>
    <w:p w14:paraId="41ED1A6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0755-83999926</w:t>
      </w:r>
    </w:p>
    <w:p w14:paraId="401B9B2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0755-83999913</w:t>
      </w:r>
    </w:p>
    <w:p w14:paraId="7E1BA23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www.jinqianwo.cn</w:t>
      </w:r>
    </w:p>
    <w:p w14:paraId="052B3F0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(76)</w:t>
      </w:r>
      <w:r w:rsidRPr="00E841A5">
        <w:rPr>
          <w:rFonts w:hint="eastAsia"/>
          <w:color w:val="000000" w:themeColor="text1"/>
          <w:sz w:val="24"/>
        </w:rPr>
        <w:t>珠海盈米财富管理有限公司</w:t>
      </w:r>
    </w:p>
    <w:p w14:paraId="671C91D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注册地址：珠海市横琴新区宝华路</w:t>
      </w:r>
      <w:r w:rsidRPr="00E841A5">
        <w:rPr>
          <w:rFonts w:hint="eastAsia"/>
          <w:color w:val="000000" w:themeColor="text1"/>
          <w:sz w:val="24"/>
        </w:rPr>
        <w:t>6</w:t>
      </w:r>
      <w:r w:rsidRPr="00E841A5">
        <w:rPr>
          <w:rFonts w:hint="eastAsia"/>
          <w:color w:val="000000" w:themeColor="text1"/>
          <w:sz w:val="24"/>
        </w:rPr>
        <w:t>号</w:t>
      </w:r>
      <w:r w:rsidRPr="00E841A5">
        <w:rPr>
          <w:rFonts w:hint="eastAsia"/>
          <w:color w:val="000000" w:themeColor="text1"/>
          <w:sz w:val="24"/>
        </w:rPr>
        <w:t>105</w:t>
      </w:r>
      <w:r w:rsidRPr="00E841A5">
        <w:rPr>
          <w:rFonts w:hint="eastAsia"/>
          <w:color w:val="000000" w:themeColor="text1"/>
          <w:sz w:val="24"/>
        </w:rPr>
        <w:t>室</w:t>
      </w:r>
      <w:r w:rsidRPr="00E841A5">
        <w:rPr>
          <w:rFonts w:hint="eastAsia"/>
          <w:color w:val="000000" w:themeColor="text1"/>
          <w:sz w:val="24"/>
        </w:rPr>
        <w:t>-3491</w:t>
      </w:r>
    </w:p>
    <w:p w14:paraId="4E13600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办公地址：广州市海珠区</w:t>
      </w:r>
      <w:proofErr w:type="gramStart"/>
      <w:r w:rsidRPr="00E841A5">
        <w:rPr>
          <w:rFonts w:hint="eastAsia"/>
          <w:color w:val="000000" w:themeColor="text1"/>
          <w:sz w:val="24"/>
        </w:rPr>
        <w:t>琶</w:t>
      </w:r>
      <w:proofErr w:type="gramEnd"/>
      <w:r w:rsidRPr="00E841A5">
        <w:rPr>
          <w:rFonts w:hint="eastAsia"/>
          <w:color w:val="000000" w:themeColor="text1"/>
          <w:sz w:val="24"/>
        </w:rPr>
        <w:t>洲大道东</w:t>
      </w:r>
      <w:r w:rsidRPr="00E841A5">
        <w:rPr>
          <w:rFonts w:hint="eastAsia"/>
          <w:color w:val="000000" w:themeColor="text1"/>
          <w:sz w:val="24"/>
        </w:rPr>
        <w:t>1</w:t>
      </w:r>
      <w:r w:rsidRPr="00E841A5">
        <w:rPr>
          <w:rFonts w:hint="eastAsia"/>
          <w:color w:val="000000" w:themeColor="text1"/>
          <w:sz w:val="24"/>
        </w:rPr>
        <w:t>号保利国际广场南塔</w:t>
      </w:r>
      <w:r w:rsidRPr="00E841A5">
        <w:rPr>
          <w:rFonts w:hint="eastAsia"/>
          <w:color w:val="000000" w:themeColor="text1"/>
          <w:sz w:val="24"/>
        </w:rPr>
        <w:t>12</w:t>
      </w:r>
      <w:r w:rsidRPr="00E841A5">
        <w:rPr>
          <w:rFonts w:hint="eastAsia"/>
          <w:color w:val="000000" w:themeColor="text1"/>
          <w:sz w:val="24"/>
        </w:rPr>
        <w:t>楼</w:t>
      </w:r>
      <w:r w:rsidRPr="00E841A5">
        <w:rPr>
          <w:rFonts w:hint="eastAsia"/>
          <w:color w:val="000000" w:themeColor="text1"/>
          <w:sz w:val="24"/>
        </w:rPr>
        <w:t>B1201-1203</w:t>
      </w:r>
    </w:p>
    <w:p w14:paraId="58571F7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法定代表人：肖雯</w:t>
      </w:r>
    </w:p>
    <w:p w14:paraId="215E0F6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联系人：黄敏</w:t>
      </w:r>
      <w:proofErr w:type="gramStart"/>
      <w:r w:rsidRPr="00E841A5">
        <w:rPr>
          <w:rFonts w:hint="eastAsia"/>
          <w:color w:val="000000" w:themeColor="text1"/>
          <w:sz w:val="24"/>
        </w:rPr>
        <w:t>嫦</w:t>
      </w:r>
      <w:proofErr w:type="gramEnd"/>
    </w:p>
    <w:p w14:paraId="3082156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020-89629099</w:t>
      </w:r>
    </w:p>
    <w:p w14:paraId="097CA7C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020-89629011</w:t>
      </w:r>
    </w:p>
    <w:p w14:paraId="0E3C509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020-89629066</w:t>
      </w:r>
    </w:p>
    <w:p w14:paraId="3AEC4A2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www.yingmi.cn</w:t>
      </w:r>
    </w:p>
    <w:p w14:paraId="15E6AFB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77</w:t>
      </w:r>
      <w:r w:rsidRPr="00E841A5">
        <w:rPr>
          <w:rFonts w:hint="eastAsia"/>
          <w:color w:val="000000" w:themeColor="text1"/>
          <w:sz w:val="24"/>
        </w:rPr>
        <w:t>）上海</w:t>
      </w:r>
      <w:proofErr w:type="gramStart"/>
      <w:r w:rsidRPr="00E841A5">
        <w:rPr>
          <w:rFonts w:hint="eastAsia"/>
          <w:color w:val="000000" w:themeColor="text1"/>
          <w:sz w:val="24"/>
        </w:rPr>
        <w:t>凯</w:t>
      </w:r>
      <w:proofErr w:type="gramEnd"/>
      <w:r w:rsidRPr="00E841A5">
        <w:rPr>
          <w:rFonts w:hint="eastAsia"/>
          <w:color w:val="000000" w:themeColor="text1"/>
          <w:sz w:val="24"/>
        </w:rPr>
        <w:t>石财富基金销售有限公司</w:t>
      </w:r>
    </w:p>
    <w:p w14:paraId="4DEEB8C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注册地址：上海市黄浦区西藏南路</w:t>
      </w:r>
      <w:r w:rsidRPr="00E841A5">
        <w:rPr>
          <w:rFonts w:hint="eastAsia"/>
          <w:color w:val="000000" w:themeColor="text1"/>
          <w:sz w:val="24"/>
        </w:rPr>
        <w:t>765</w:t>
      </w:r>
      <w:r w:rsidRPr="00E841A5">
        <w:rPr>
          <w:rFonts w:hint="eastAsia"/>
          <w:color w:val="000000" w:themeColor="text1"/>
          <w:sz w:val="24"/>
        </w:rPr>
        <w:t>号</w:t>
      </w:r>
      <w:r w:rsidRPr="00E841A5">
        <w:rPr>
          <w:rFonts w:hint="eastAsia"/>
          <w:color w:val="000000" w:themeColor="text1"/>
          <w:sz w:val="24"/>
        </w:rPr>
        <w:t>602-115</w:t>
      </w:r>
      <w:r w:rsidRPr="00E841A5">
        <w:rPr>
          <w:rFonts w:hint="eastAsia"/>
          <w:color w:val="000000" w:themeColor="text1"/>
          <w:sz w:val="24"/>
        </w:rPr>
        <w:t>室</w:t>
      </w:r>
    </w:p>
    <w:p w14:paraId="5A33427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办公地址：上海市黄浦区延安东路</w:t>
      </w:r>
      <w:r w:rsidRPr="00E841A5">
        <w:rPr>
          <w:rFonts w:hint="eastAsia"/>
          <w:color w:val="000000" w:themeColor="text1"/>
          <w:sz w:val="24"/>
        </w:rPr>
        <w:t>1</w:t>
      </w:r>
      <w:r w:rsidRPr="00E841A5">
        <w:rPr>
          <w:rFonts w:hint="eastAsia"/>
          <w:color w:val="000000" w:themeColor="text1"/>
          <w:sz w:val="24"/>
        </w:rPr>
        <w:t>号</w:t>
      </w:r>
      <w:proofErr w:type="gramStart"/>
      <w:r w:rsidRPr="00E841A5">
        <w:rPr>
          <w:rFonts w:hint="eastAsia"/>
          <w:color w:val="000000" w:themeColor="text1"/>
          <w:sz w:val="24"/>
        </w:rPr>
        <w:t>凯石大厦</w:t>
      </w:r>
      <w:proofErr w:type="gramEnd"/>
      <w:r w:rsidRPr="00E841A5">
        <w:rPr>
          <w:rFonts w:hint="eastAsia"/>
          <w:color w:val="000000" w:themeColor="text1"/>
          <w:sz w:val="24"/>
        </w:rPr>
        <w:t>4</w:t>
      </w:r>
      <w:r w:rsidRPr="00E841A5">
        <w:rPr>
          <w:rFonts w:hint="eastAsia"/>
          <w:color w:val="000000" w:themeColor="text1"/>
          <w:sz w:val="24"/>
        </w:rPr>
        <w:t>楼</w:t>
      </w:r>
    </w:p>
    <w:p w14:paraId="7B8ACF4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法定代表人：陈继武</w:t>
      </w:r>
    </w:p>
    <w:p w14:paraId="17400D5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联系人：王哲宇</w:t>
      </w:r>
    </w:p>
    <w:p w14:paraId="0F4CEEB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021-63333389</w:t>
      </w:r>
    </w:p>
    <w:p w14:paraId="156EC51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021-63333390</w:t>
      </w:r>
    </w:p>
    <w:p w14:paraId="558BB85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4006-433-389</w:t>
      </w:r>
    </w:p>
    <w:p w14:paraId="6C2B587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www.lingxianfund.com</w:t>
      </w:r>
    </w:p>
    <w:p w14:paraId="55EDA0E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78</w:t>
      </w:r>
      <w:r w:rsidRPr="00E841A5">
        <w:rPr>
          <w:rFonts w:hint="eastAsia"/>
          <w:color w:val="000000" w:themeColor="text1"/>
          <w:sz w:val="24"/>
        </w:rPr>
        <w:t>）浙江</w:t>
      </w:r>
      <w:proofErr w:type="gramStart"/>
      <w:r w:rsidRPr="00E841A5">
        <w:rPr>
          <w:rFonts w:hint="eastAsia"/>
          <w:color w:val="000000" w:themeColor="text1"/>
          <w:sz w:val="24"/>
        </w:rPr>
        <w:t>金观诚</w:t>
      </w:r>
      <w:proofErr w:type="gramEnd"/>
      <w:r w:rsidRPr="00E841A5">
        <w:rPr>
          <w:rFonts w:hint="eastAsia"/>
          <w:color w:val="000000" w:themeColor="text1"/>
          <w:sz w:val="24"/>
        </w:rPr>
        <w:t>财富管理有限公司</w:t>
      </w:r>
    </w:p>
    <w:p w14:paraId="184379E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lastRenderedPageBreak/>
        <w:t>注册地址：杭州市拱</w:t>
      </w:r>
      <w:proofErr w:type="gramStart"/>
      <w:r w:rsidRPr="00E841A5">
        <w:rPr>
          <w:rFonts w:hint="eastAsia"/>
          <w:color w:val="000000" w:themeColor="text1"/>
          <w:sz w:val="24"/>
        </w:rPr>
        <w:t>墅区登</w:t>
      </w:r>
      <w:proofErr w:type="gramEnd"/>
      <w:r w:rsidRPr="00E841A5">
        <w:rPr>
          <w:rFonts w:hint="eastAsia"/>
          <w:color w:val="000000" w:themeColor="text1"/>
          <w:sz w:val="24"/>
        </w:rPr>
        <w:t>云路</w:t>
      </w:r>
      <w:r w:rsidRPr="00E841A5">
        <w:rPr>
          <w:rFonts w:hint="eastAsia"/>
          <w:color w:val="000000" w:themeColor="text1"/>
          <w:sz w:val="24"/>
        </w:rPr>
        <w:t>45</w:t>
      </w:r>
      <w:r w:rsidRPr="00E841A5">
        <w:rPr>
          <w:rFonts w:hint="eastAsia"/>
          <w:color w:val="000000" w:themeColor="text1"/>
          <w:sz w:val="24"/>
        </w:rPr>
        <w:t>号</w:t>
      </w:r>
      <w:r w:rsidRPr="00E841A5">
        <w:rPr>
          <w:rFonts w:hint="eastAsia"/>
          <w:color w:val="000000" w:themeColor="text1"/>
          <w:sz w:val="24"/>
        </w:rPr>
        <w:t>(</w:t>
      </w:r>
      <w:r w:rsidRPr="00E841A5">
        <w:rPr>
          <w:rFonts w:hint="eastAsia"/>
          <w:color w:val="000000" w:themeColor="text1"/>
          <w:sz w:val="24"/>
        </w:rPr>
        <w:t>锦昌大厦</w:t>
      </w:r>
      <w:r w:rsidRPr="00E841A5">
        <w:rPr>
          <w:rFonts w:hint="eastAsia"/>
          <w:color w:val="000000" w:themeColor="text1"/>
          <w:sz w:val="24"/>
        </w:rPr>
        <w:t>)1</w:t>
      </w:r>
      <w:r w:rsidRPr="00E841A5">
        <w:rPr>
          <w:rFonts w:hint="eastAsia"/>
          <w:color w:val="000000" w:themeColor="text1"/>
          <w:sz w:val="24"/>
        </w:rPr>
        <w:t>幢</w:t>
      </w:r>
      <w:r w:rsidRPr="00E841A5">
        <w:rPr>
          <w:rFonts w:hint="eastAsia"/>
          <w:color w:val="000000" w:themeColor="text1"/>
          <w:sz w:val="24"/>
        </w:rPr>
        <w:t>10</w:t>
      </w:r>
      <w:r w:rsidRPr="00E841A5">
        <w:rPr>
          <w:rFonts w:hint="eastAsia"/>
          <w:color w:val="000000" w:themeColor="text1"/>
          <w:sz w:val="24"/>
        </w:rPr>
        <w:t>楼</w:t>
      </w:r>
      <w:r w:rsidRPr="00E841A5">
        <w:rPr>
          <w:rFonts w:hint="eastAsia"/>
          <w:color w:val="000000" w:themeColor="text1"/>
          <w:sz w:val="24"/>
        </w:rPr>
        <w:t>1001</w:t>
      </w:r>
      <w:r w:rsidRPr="00E841A5">
        <w:rPr>
          <w:rFonts w:hint="eastAsia"/>
          <w:color w:val="000000" w:themeColor="text1"/>
          <w:sz w:val="24"/>
        </w:rPr>
        <w:t>室</w:t>
      </w:r>
    </w:p>
    <w:p w14:paraId="6FA7F8D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办公地址：杭州市拱</w:t>
      </w:r>
      <w:proofErr w:type="gramStart"/>
      <w:r w:rsidRPr="00E841A5">
        <w:rPr>
          <w:rFonts w:hint="eastAsia"/>
          <w:color w:val="000000" w:themeColor="text1"/>
          <w:sz w:val="24"/>
        </w:rPr>
        <w:t>墅区登</w:t>
      </w:r>
      <w:proofErr w:type="gramEnd"/>
      <w:r w:rsidRPr="00E841A5">
        <w:rPr>
          <w:rFonts w:hint="eastAsia"/>
          <w:color w:val="000000" w:themeColor="text1"/>
          <w:sz w:val="24"/>
        </w:rPr>
        <w:t>云路</w:t>
      </w:r>
      <w:r w:rsidRPr="00E841A5">
        <w:rPr>
          <w:rFonts w:hint="eastAsia"/>
          <w:color w:val="000000" w:themeColor="text1"/>
          <w:sz w:val="24"/>
        </w:rPr>
        <w:t>55</w:t>
      </w:r>
      <w:r w:rsidRPr="00E841A5">
        <w:rPr>
          <w:rFonts w:hint="eastAsia"/>
          <w:color w:val="000000" w:themeColor="text1"/>
          <w:sz w:val="24"/>
        </w:rPr>
        <w:t>号一楼</w:t>
      </w:r>
    </w:p>
    <w:p w14:paraId="1A02483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w:t>
      </w:r>
      <w:proofErr w:type="gramStart"/>
      <w:r w:rsidRPr="00E841A5">
        <w:rPr>
          <w:rFonts w:hint="eastAsia"/>
          <w:color w:val="000000" w:themeColor="text1"/>
          <w:sz w:val="24"/>
        </w:rPr>
        <w:t>徐黎云</w:t>
      </w:r>
      <w:proofErr w:type="gramEnd"/>
    </w:p>
    <w:p w14:paraId="64994669"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联系人：孙成岩</w:t>
      </w:r>
    </w:p>
    <w:p w14:paraId="672F219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0571-88337717</w:t>
      </w:r>
    </w:p>
    <w:p w14:paraId="1628192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0571-88337666</w:t>
      </w:r>
    </w:p>
    <w:p w14:paraId="1B591C8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400-068-0058</w:t>
      </w:r>
    </w:p>
    <w:p w14:paraId="44A8EF9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www.jincheng-fund.com</w:t>
      </w:r>
    </w:p>
    <w:p w14:paraId="1FFD423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79</w:t>
      </w:r>
      <w:r w:rsidRPr="00E841A5">
        <w:rPr>
          <w:rFonts w:hint="eastAsia"/>
          <w:color w:val="000000" w:themeColor="text1"/>
          <w:sz w:val="24"/>
        </w:rPr>
        <w:t>）</w:t>
      </w:r>
      <w:proofErr w:type="gramStart"/>
      <w:r w:rsidRPr="00E841A5">
        <w:rPr>
          <w:rFonts w:hint="eastAsia"/>
          <w:color w:val="000000" w:themeColor="text1"/>
          <w:sz w:val="24"/>
        </w:rPr>
        <w:t>泰信财富</w:t>
      </w:r>
      <w:proofErr w:type="gramEnd"/>
      <w:r w:rsidRPr="00E841A5">
        <w:rPr>
          <w:rFonts w:hint="eastAsia"/>
          <w:color w:val="000000" w:themeColor="text1"/>
          <w:sz w:val="24"/>
        </w:rPr>
        <w:t>投资管理有限公司</w:t>
      </w:r>
    </w:p>
    <w:p w14:paraId="51E0F15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注册地址：北京市石景山</w:t>
      </w:r>
      <w:proofErr w:type="gramStart"/>
      <w:r w:rsidRPr="00E841A5">
        <w:rPr>
          <w:rFonts w:hint="eastAsia"/>
          <w:color w:val="000000" w:themeColor="text1"/>
          <w:sz w:val="24"/>
        </w:rPr>
        <w:t>区实兴</w:t>
      </w:r>
      <w:proofErr w:type="gramEnd"/>
      <w:r w:rsidRPr="00E841A5">
        <w:rPr>
          <w:rFonts w:hint="eastAsia"/>
          <w:color w:val="000000" w:themeColor="text1"/>
          <w:sz w:val="24"/>
        </w:rPr>
        <w:t>大街</w:t>
      </w:r>
      <w:r w:rsidRPr="00E841A5">
        <w:rPr>
          <w:rFonts w:hint="eastAsia"/>
          <w:color w:val="000000" w:themeColor="text1"/>
          <w:sz w:val="24"/>
        </w:rPr>
        <w:t>30</w:t>
      </w:r>
      <w:r w:rsidRPr="00E841A5">
        <w:rPr>
          <w:rFonts w:hint="eastAsia"/>
          <w:color w:val="000000" w:themeColor="text1"/>
          <w:sz w:val="24"/>
        </w:rPr>
        <w:t>号院</w:t>
      </w:r>
      <w:r w:rsidRPr="00E841A5">
        <w:rPr>
          <w:rFonts w:hint="eastAsia"/>
          <w:color w:val="000000" w:themeColor="text1"/>
          <w:sz w:val="24"/>
        </w:rPr>
        <w:t>3</w:t>
      </w:r>
      <w:r w:rsidRPr="00E841A5">
        <w:rPr>
          <w:rFonts w:hint="eastAsia"/>
          <w:color w:val="000000" w:themeColor="text1"/>
          <w:sz w:val="24"/>
        </w:rPr>
        <w:t>号楼</w:t>
      </w:r>
      <w:r w:rsidRPr="00E841A5">
        <w:rPr>
          <w:rFonts w:hint="eastAsia"/>
          <w:color w:val="000000" w:themeColor="text1"/>
          <w:sz w:val="24"/>
        </w:rPr>
        <w:t>8</w:t>
      </w:r>
      <w:r w:rsidRPr="00E841A5">
        <w:rPr>
          <w:rFonts w:hint="eastAsia"/>
          <w:color w:val="000000" w:themeColor="text1"/>
          <w:sz w:val="24"/>
        </w:rPr>
        <w:t>层</w:t>
      </w:r>
      <w:r w:rsidRPr="00E841A5">
        <w:rPr>
          <w:rFonts w:hint="eastAsia"/>
          <w:color w:val="000000" w:themeColor="text1"/>
          <w:sz w:val="24"/>
        </w:rPr>
        <w:t>8995</w:t>
      </w:r>
      <w:r w:rsidRPr="00E841A5">
        <w:rPr>
          <w:rFonts w:hint="eastAsia"/>
          <w:color w:val="000000" w:themeColor="text1"/>
          <w:sz w:val="24"/>
        </w:rPr>
        <w:t>房间</w:t>
      </w:r>
    </w:p>
    <w:p w14:paraId="3D97A8D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办公地址：北京市海淀区西四环北路</w:t>
      </w:r>
      <w:r w:rsidRPr="00E841A5">
        <w:rPr>
          <w:rFonts w:hint="eastAsia"/>
          <w:color w:val="000000" w:themeColor="text1"/>
          <w:sz w:val="24"/>
        </w:rPr>
        <w:t>69</w:t>
      </w:r>
      <w:r w:rsidRPr="00E841A5">
        <w:rPr>
          <w:rFonts w:hint="eastAsia"/>
          <w:color w:val="000000" w:themeColor="text1"/>
          <w:sz w:val="24"/>
        </w:rPr>
        <w:t>号一层</w:t>
      </w:r>
    </w:p>
    <w:p w14:paraId="7E3615B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法定代表人：李静</w:t>
      </w:r>
    </w:p>
    <w:p w14:paraId="7BEB780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联系人：刘晨</w:t>
      </w:r>
    </w:p>
    <w:p w14:paraId="1369668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010-88499161</w:t>
      </w:r>
    </w:p>
    <w:p w14:paraId="4D8E76B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010-88460066</w:t>
      </w:r>
    </w:p>
    <w:p w14:paraId="6D6C72F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400-168-7575</w:t>
      </w:r>
    </w:p>
    <w:p w14:paraId="7483419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www.taixincf.com</w:t>
      </w:r>
    </w:p>
    <w:p w14:paraId="6A77882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80</w:t>
      </w:r>
      <w:r w:rsidRPr="00E841A5">
        <w:rPr>
          <w:rFonts w:hint="eastAsia"/>
          <w:color w:val="000000" w:themeColor="text1"/>
          <w:sz w:val="24"/>
        </w:rPr>
        <w:t>）北京君德汇富投资咨询有限公司</w:t>
      </w:r>
    </w:p>
    <w:p w14:paraId="06AE513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注册地址：北京市东城区建国门内大街</w:t>
      </w:r>
      <w:r w:rsidRPr="00E841A5">
        <w:rPr>
          <w:rFonts w:hint="eastAsia"/>
          <w:color w:val="000000" w:themeColor="text1"/>
          <w:sz w:val="24"/>
        </w:rPr>
        <w:t>18</w:t>
      </w:r>
      <w:r w:rsidRPr="00E841A5">
        <w:rPr>
          <w:rFonts w:hint="eastAsia"/>
          <w:color w:val="000000" w:themeColor="text1"/>
          <w:sz w:val="24"/>
        </w:rPr>
        <w:t>号</w:t>
      </w:r>
      <w:r w:rsidRPr="00E841A5">
        <w:rPr>
          <w:rFonts w:hint="eastAsia"/>
          <w:color w:val="000000" w:themeColor="text1"/>
          <w:sz w:val="24"/>
        </w:rPr>
        <w:t>15</w:t>
      </w:r>
      <w:r w:rsidRPr="00E841A5">
        <w:rPr>
          <w:rFonts w:hint="eastAsia"/>
          <w:color w:val="000000" w:themeColor="text1"/>
          <w:sz w:val="24"/>
        </w:rPr>
        <w:t>层办公楼一座</w:t>
      </w:r>
      <w:r w:rsidRPr="00E841A5">
        <w:rPr>
          <w:rFonts w:hint="eastAsia"/>
          <w:color w:val="000000" w:themeColor="text1"/>
          <w:sz w:val="24"/>
        </w:rPr>
        <w:t>1502</w:t>
      </w:r>
      <w:r w:rsidRPr="00E841A5">
        <w:rPr>
          <w:rFonts w:hint="eastAsia"/>
          <w:color w:val="000000" w:themeColor="text1"/>
          <w:sz w:val="24"/>
        </w:rPr>
        <w:t>室</w:t>
      </w:r>
    </w:p>
    <w:p w14:paraId="686DEAF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办公地址：北京市东城区建国门内大街</w:t>
      </w:r>
      <w:r w:rsidRPr="00E841A5">
        <w:rPr>
          <w:rFonts w:hint="eastAsia"/>
          <w:color w:val="000000" w:themeColor="text1"/>
          <w:sz w:val="24"/>
        </w:rPr>
        <w:t>18</w:t>
      </w:r>
      <w:r w:rsidRPr="00E841A5">
        <w:rPr>
          <w:rFonts w:hint="eastAsia"/>
          <w:color w:val="000000" w:themeColor="text1"/>
          <w:sz w:val="24"/>
        </w:rPr>
        <w:t>号恒基中心办公楼一座</w:t>
      </w:r>
      <w:r w:rsidRPr="00E841A5">
        <w:rPr>
          <w:rFonts w:hint="eastAsia"/>
          <w:color w:val="000000" w:themeColor="text1"/>
          <w:sz w:val="24"/>
        </w:rPr>
        <w:t>2202</w:t>
      </w:r>
      <w:r w:rsidRPr="00E841A5">
        <w:rPr>
          <w:rFonts w:hint="eastAsia"/>
          <w:color w:val="000000" w:themeColor="text1"/>
          <w:sz w:val="24"/>
        </w:rPr>
        <w:t>室</w:t>
      </w:r>
    </w:p>
    <w:p w14:paraId="5BDCE77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法定代表人：李振</w:t>
      </w:r>
    </w:p>
    <w:p w14:paraId="44A8AE3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联系人：周汶</w:t>
      </w:r>
    </w:p>
    <w:p w14:paraId="1630B36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13810043063</w:t>
      </w:r>
    </w:p>
    <w:p w14:paraId="6560139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010-65174782</w:t>
      </w:r>
    </w:p>
    <w:p w14:paraId="31DC947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400-057-8855</w:t>
      </w:r>
    </w:p>
    <w:p w14:paraId="7639A3A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www.vjinke.com</w:t>
      </w:r>
    </w:p>
    <w:p w14:paraId="1C481D81" w14:textId="77777777" w:rsidR="004C1AB0" w:rsidRPr="00E841A5" w:rsidRDefault="004C1AB0" w:rsidP="004C1AB0">
      <w:pPr>
        <w:spacing w:line="360" w:lineRule="auto"/>
        <w:ind w:left="480"/>
        <w:rPr>
          <w:color w:val="000000" w:themeColor="text1"/>
          <w:sz w:val="24"/>
        </w:rPr>
      </w:pPr>
      <w:r w:rsidRPr="00E841A5">
        <w:rPr>
          <w:color w:val="000000" w:themeColor="text1"/>
          <w:sz w:val="24"/>
        </w:rPr>
        <w:t>https://www.kstreasure.com/</w:t>
      </w:r>
    </w:p>
    <w:p w14:paraId="15A09DA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81</w:t>
      </w:r>
      <w:r w:rsidRPr="00E841A5">
        <w:rPr>
          <w:rFonts w:hint="eastAsia"/>
          <w:color w:val="000000" w:themeColor="text1"/>
          <w:sz w:val="24"/>
        </w:rPr>
        <w:t>）奕丰金融服务（深圳）有限公司</w:t>
      </w:r>
    </w:p>
    <w:p w14:paraId="4DCBF31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注册地址：深圳市前海深港合作区前湾一路</w:t>
      </w:r>
      <w:r w:rsidRPr="00E841A5">
        <w:rPr>
          <w:rFonts w:hint="eastAsia"/>
          <w:color w:val="000000" w:themeColor="text1"/>
          <w:sz w:val="24"/>
        </w:rPr>
        <w:t>1</w:t>
      </w:r>
      <w:r w:rsidRPr="00E841A5">
        <w:rPr>
          <w:rFonts w:hint="eastAsia"/>
          <w:color w:val="000000" w:themeColor="text1"/>
          <w:sz w:val="24"/>
        </w:rPr>
        <w:t>号</w:t>
      </w:r>
      <w:r w:rsidRPr="00E841A5">
        <w:rPr>
          <w:rFonts w:hint="eastAsia"/>
          <w:color w:val="000000" w:themeColor="text1"/>
          <w:sz w:val="24"/>
        </w:rPr>
        <w:t>A</w:t>
      </w:r>
      <w:r w:rsidRPr="00E841A5">
        <w:rPr>
          <w:rFonts w:hint="eastAsia"/>
          <w:color w:val="000000" w:themeColor="text1"/>
          <w:sz w:val="24"/>
        </w:rPr>
        <w:t>栋</w:t>
      </w:r>
      <w:r w:rsidRPr="00E841A5">
        <w:rPr>
          <w:rFonts w:hint="eastAsia"/>
          <w:color w:val="000000" w:themeColor="text1"/>
          <w:sz w:val="24"/>
        </w:rPr>
        <w:t>201</w:t>
      </w:r>
      <w:r w:rsidRPr="00E841A5">
        <w:rPr>
          <w:rFonts w:hint="eastAsia"/>
          <w:color w:val="000000" w:themeColor="text1"/>
          <w:sz w:val="24"/>
        </w:rPr>
        <w:t>室（入住深圳市</w:t>
      </w:r>
      <w:r w:rsidRPr="00E841A5">
        <w:rPr>
          <w:rFonts w:hint="eastAsia"/>
          <w:color w:val="000000" w:themeColor="text1"/>
          <w:sz w:val="24"/>
        </w:rPr>
        <w:lastRenderedPageBreak/>
        <w:t>前海商务秘书有限公司）</w:t>
      </w:r>
    </w:p>
    <w:p w14:paraId="2438BB4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公司地址：深圳市南山区海德三路海岸大厦东座</w:t>
      </w:r>
      <w:r w:rsidRPr="00E841A5">
        <w:rPr>
          <w:rFonts w:hint="eastAsia"/>
          <w:color w:val="000000" w:themeColor="text1"/>
          <w:sz w:val="24"/>
        </w:rPr>
        <w:t>1115</w:t>
      </w:r>
      <w:r w:rsidRPr="00E841A5">
        <w:rPr>
          <w:rFonts w:hint="eastAsia"/>
          <w:color w:val="000000" w:themeColor="text1"/>
          <w:sz w:val="24"/>
        </w:rPr>
        <w:t>室，</w:t>
      </w:r>
      <w:r w:rsidRPr="00E841A5">
        <w:rPr>
          <w:rFonts w:hint="eastAsia"/>
          <w:color w:val="000000" w:themeColor="text1"/>
          <w:sz w:val="24"/>
        </w:rPr>
        <w:t>1116</w:t>
      </w:r>
      <w:r w:rsidRPr="00E841A5">
        <w:rPr>
          <w:rFonts w:hint="eastAsia"/>
          <w:color w:val="000000" w:themeColor="text1"/>
          <w:sz w:val="24"/>
        </w:rPr>
        <w:t>室及</w:t>
      </w:r>
      <w:r w:rsidRPr="00E841A5">
        <w:rPr>
          <w:rFonts w:hint="eastAsia"/>
          <w:color w:val="000000" w:themeColor="text1"/>
          <w:sz w:val="24"/>
        </w:rPr>
        <w:t>1307</w:t>
      </w:r>
      <w:r w:rsidRPr="00E841A5">
        <w:rPr>
          <w:rFonts w:hint="eastAsia"/>
          <w:color w:val="000000" w:themeColor="text1"/>
          <w:sz w:val="24"/>
        </w:rPr>
        <w:t>室</w:t>
      </w:r>
    </w:p>
    <w:p w14:paraId="2F746B8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法人：</w:t>
      </w:r>
      <w:r w:rsidRPr="00E841A5">
        <w:rPr>
          <w:rFonts w:hint="eastAsia"/>
          <w:color w:val="000000" w:themeColor="text1"/>
          <w:sz w:val="24"/>
        </w:rPr>
        <w:t xml:space="preserve"> TAN YIK KUAN</w:t>
      </w:r>
    </w:p>
    <w:p w14:paraId="204EF03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w:t>
      </w:r>
      <w:r w:rsidRPr="00E841A5">
        <w:rPr>
          <w:rFonts w:hint="eastAsia"/>
          <w:color w:val="000000" w:themeColor="text1"/>
          <w:sz w:val="24"/>
        </w:rPr>
        <w:t xml:space="preserve"> </w:t>
      </w:r>
      <w:r w:rsidRPr="00E841A5">
        <w:rPr>
          <w:rFonts w:hint="eastAsia"/>
          <w:color w:val="000000" w:themeColor="text1"/>
          <w:sz w:val="24"/>
        </w:rPr>
        <w:t>陈广</w:t>
      </w:r>
      <w:proofErr w:type="gramStart"/>
      <w:r w:rsidRPr="00E841A5">
        <w:rPr>
          <w:rFonts w:hint="eastAsia"/>
          <w:color w:val="000000" w:themeColor="text1"/>
          <w:sz w:val="24"/>
        </w:rPr>
        <w:t>浩</w:t>
      </w:r>
      <w:proofErr w:type="gramEnd"/>
    </w:p>
    <w:p w14:paraId="0F63433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 xml:space="preserve"> 0755 8946 0506</w:t>
      </w:r>
    </w:p>
    <w:p w14:paraId="6E16031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 xml:space="preserve"> 0755 2167 4453</w:t>
      </w:r>
    </w:p>
    <w:p w14:paraId="5D80B9E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 xml:space="preserve">400-684-0500 </w:t>
      </w:r>
    </w:p>
    <w:p w14:paraId="2E69CAF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 xml:space="preserve"> www.ifastps.com.cn</w:t>
      </w:r>
    </w:p>
    <w:p w14:paraId="2B9CF22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82</w:t>
      </w:r>
      <w:r w:rsidRPr="00E841A5">
        <w:rPr>
          <w:rFonts w:hint="eastAsia"/>
          <w:color w:val="000000" w:themeColor="text1"/>
          <w:sz w:val="24"/>
        </w:rPr>
        <w:t>）北京格</w:t>
      </w:r>
      <w:proofErr w:type="gramStart"/>
      <w:r w:rsidRPr="00E841A5">
        <w:rPr>
          <w:rFonts w:hint="eastAsia"/>
          <w:color w:val="000000" w:themeColor="text1"/>
          <w:sz w:val="24"/>
        </w:rPr>
        <w:t>上富信投资</w:t>
      </w:r>
      <w:proofErr w:type="gramEnd"/>
      <w:r w:rsidRPr="00E841A5">
        <w:rPr>
          <w:rFonts w:hint="eastAsia"/>
          <w:color w:val="000000" w:themeColor="text1"/>
          <w:sz w:val="24"/>
        </w:rPr>
        <w:t>顾问有限公司</w:t>
      </w:r>
    </w:p>
    <w:p w14:paraId="3F01818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注册地址：北京市朝阳区东三环北路</w:t>
      </w:r>
      <w:r w:rsidRPr="00E841A5">
        <w:rPr>
          <w:rFonts w:hint="eastAsia"/>
          <w:color w:val="000000" w:themeColor="text1"/>
          <w:sz w:val="24"/>
        </w:rPr>
        <w:t>19</w:t>
      </w:r>
      <w:r w:rsidRPr="00E841A5">
        <w:rPr>
          <w:rFonts w:hint="eastAsia"/>
          <w:color w:val="000000" w:themeColor="text1"/>
          <w:sz w:val="24"/>
        </w:rPr>
        <w:t>号楼</w:t>
      </w:r>
      <w:r w:rsidRPr="00E841A5">
        <w:rPr>
          <w:rFonts w:hint="eastAsia"/>
          <w:color w:val="000000" w:themeColor="text1"/>
          <w:sz w:val="24"/>
        </w:rPr>
        <w:t>701</w:t>
      </w:r>
      <w:r w:rsidRPr="00E841A5">
        <w:rPr>
          <w:rFonts w:hint="eastAsia"/>
          <w:color w:val="000000" w:themeColor="text1"/>
          <w:sz w:val="24"/>
        </w:rPr>
        <w:t>内</w:t>
      </w:r>
      <w:r w:rsidRPr="00E841A5">
        <w:rPr>
          <w:rFonts w:hint="eastAsia"/>
          <w:color w:val="000000" w:themeColor="text1"/>
          <w:sz w:val="24"/>
        </w:rPr>
        <w:t>09</w:t>
      </w:r>
      <w:r w:rsidRPr="00E841A5">
        <w:rPr>
          <w:rFonts w:hint="eastAsia"/>
          <w:color w:val="000000" w:themeColor="text1"/>
          <w:sz w:val="24"/>
        </w:rPr>
        <w:t>室</w:t>
      </w:r>
    </w:p>
    <w:p w14:paraId="37D2F1F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办公地址：北京市朝阳区东三环北路</w:t>
      </w:r>
      <w:r w:rsidRPr="00E841A5">
        <w:rPr>
          <w:rFonts w:hint="eastAsia"/>
          <w:color w:val="000000" w:themeColor="text1"/>
          <w:sz w:val="24"/>
        </w:rPr>
        <w:t>19</w:t>
      </w:r>
      <w:r w:rsidRPr="00E841A5">
        <w:rPr>
          <w:rFonts w:hint="eastAsia"/>
          <w:color w:val="000000" w:themeColor="text1"/>
          <w:sz w:val="24"/>
        </w:rPr>
        <w:t>号楼</w:t>
      </w:r>
      <w:r w:rsidRPr="00E841A5">
        <w:rPr>
          <w:rFonts w:hint="eastAsia"/>
          <w:color w:val="000000" w:themeColor="text1"/>
          <w:sz w:val="24"/>
        </w:rPr>
        <w:t>701</w:t>
      </w:r>
      <w:r w:rsidRPr="00E841A5">
        <w:rPr>
          <w:rFonts w:hint="eastAsia"/>
          <w:color w:val="000000" w:themeColor="text1"/>
          <w:sz w:val="24"/>
        </w:rPr>
        <w:t>内</w:t>
      </w:r>
      <w:r w:rsidRPr="00E841A5">
        <w:rPr>
          <w:rFonts w:hint="eastAsia"/>
          <w:color w:val="000000" w:themeColor="text1"/>
          <w:sz w:val="24"/>
        </w:rPr>
        <w:t>09</w:t>
      </w:r>
      <w:r w:rsidRPr="00E841A5">
        <w:rPr>
          <w:rFonts w:hint="eastAsia"/>
          <w:color w:val="000000" w:themeColor="text1"/>
          <w:sz w:val="24"/>
        </w:rPr>
        <w:t>室</w:t>
      </w:r>
    </w:p>
    <w:p w14:paraId="32991CA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法定代表人：李悦章</w:t>
      </w:r>
    </w:p>
    <w:p w14:paraId="36ECBB3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联系人：曹庆展</w:t>
      </w:r>
    </w:p>
    <w:p w14:paraId="32D6D53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010-6598 3311</w:t>
      </w:r>
    </w:p>
    <w:p w14:paraId="76BE8D9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010-6598 3333</w:t>
      </w:r>
    </w:p>
    <w:p w14:paraId="074A1E2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010-6598 3367</w:t>
      </w:r>
    </w:p>
    <w:p w14:paraId="4173078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网址：</w:t>
      </w:r>
      <w:r w:rsidRPr="00E841A5">
        <w:rPr>
          <w:rFonts w:hint="eastAsia"/>
          <w:color w:val="000000" w:themeColor="text1"/>
          <w:sz w:val="24"/>
        </w:rPr>
        <w:t>www.igesafe.com</w:t>
      </w:r>
    </w:p>
    <w:p w14:paraId="74F54FB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83</w:t>
      </w:r>
      <w:r w:rsidRPr="00E841A5">
        <w:rPr>
          <w:rFonts w:hint="eastAsia"/>
          <w:color w:val="000000" w:themeColor="text1"/>
          <w:sz w:val="24"/>
        </w:rPr>
        <w:t>）大连</w:t>
      </w:r>
      <w:proofErr w:type="gramStart"/>
      <w:r w:rsidRPr="00E841A5">
        <w:rPr>
          <w:rFonts w:hint="eastAsia"/>
          <w:color w:val="000000" w:themeColor="text1"/>
          <w:sz w:val="24"/>
        </w:rPr>
        <w:t>网金金融</w:t>
      </w:r>
      <w:proofErr w:type="gramEnd"/>
      <w:r w:rsidRPr="00E841A5">
        <w:rPr>
          <w:rFonts w:hint="eastAsia"/>
          <w:color w:val="000000" w:themeColor="text1"/>
          <w:sz w:val="24"/>
        </w:rPr>
        <w:t>信息服务有限公司</w:t>
      </w:r>
    </w:p>
    <w:p w14:paraId="0200E34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注册地址：大连市沙河口区体坛路</w:t>
      </w:r>
      <w:r w:rsidRPr="00E841A5">
        <w:rPr>
          <w:rFonts w:hint="eastAsia"/>
          <w:color w:val="000000" w:themeColor="text1"/>
          <w:sz w:val="24"/>
        </w:rPr>
        <w:t>22</w:t>
      </w:r>
      <w:r w:rsidRPr="00E841A5">
        <w:rPr>
          <w:rFonts w:hint="eastAsia"/>
          <w:color w:val="000000" w:themeColor="text1"/>
          <w:sz w:val="24"/>
        </w:rPr>
        <w:t>号诺德大厦</w:t>
      </w:r>
      <w:r w:rsidRPr="00E841A5">
        <w:rPr>
          <w:rFonts w:hint="eastAsia"/>
          <w:color w:val="000000" w:themeColor="text1"/>
          <w:sz w:val="24"/>
        </w:rPr>
        <w:t>2</w:t>
      </w:r>
      <w:r w:rsidRPr="00E841A5">
        <w:rPr>
          <w:rFonts w:hint="eastAsia"/>
          <w:color w:val="000000" w:themeColor="text1"/>
          <w:sz w:val="24"/>
        </w:rPr>
        <w:t>楼</w:t>
      </w:r>
    </w:p>
    <w:p w14:paraId="771ABCC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办公地址：大连市沙河口区体坛路</w:t>
      </w:r>
      <w:r w:rsidRPr="00E841A5">
        <w:rPr>
          <w:rFonts w:hint="eastAsia"/>
          <w:color w:val="000000" w:themeColor="text1"/>
          <w:sz w:val="24"/>
        </w:rPr>
        <w:t>22</w:t>
      </w:r>
      <w:r w:rsidRPr="00E841A5">
        <w:rPr>
          <w:rFonts w:hint="eastAsia"/>
          <w:color w:val="000000" w:themeColor="text1"/>
          <w:sz w:val="24"/>
        </w:rPr>
        <w:t>号诺德大厦</w:t>
      </w:r>
      <w:r w:rsidRPr="00E841A5">
        <w:rPr>
          <w:rFonts w:hint="eastAsia"/>
          <w:color w:val="000000" w:themeColor="text1"/>
          <w:sz w:val="24"/>
        </w:rPr>
        <w:t>2</w:t>
      </w:r>
      <w:r w:rsidRPr="00E841A5">
        <w:rPr>
          <w:rFonts w:hint="eastAsia"/>
          <w:color w:val="000000" w:themeColor="text1"/>
          <w:sz w:val="24"/>
        </w:rPr>
        <w:t>楼</w:t>
      </w:r>
    </w:p>
    <w:p w14:paraId="57C916C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法定代表人：卜勇</w:t>
      </w:r>
    </w:p>
    <w:p w14:paraId="587BC40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联系人：贾伟刚</w:t>
      </w:r>
    </w:p>
    <w:p w14:paraId="1F1D3F4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0411-39027828</w:t>
      </w:r>
    </w:p>
    <w:p w14:paraId="401159B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0411-39027888</w:t>
      </w:r>
    </w:p>
    <w:p w14:paraId="74AC846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4000-899-100</w:t>
      </w:r>
    </w:p>
    <w:p w14:paraId="1960F82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网址：</w:t>
      </w:r>
      <w:r w:rsidRPr="00E841A5">
        <w:rPr>
          <w:rFonts w:hint="eastAsia"/>
          <w:color w:val="000000" w:themeColor="text1"/>
          <w:sz w:val="24"/>
        </w:rPr>
        <w:t>www.yibaijin.com</w:t>
      </w:r>
    </w:p>
    <w:p w14:paraId="381BDC2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84</w:t>
      </w:r>
      <w:r w:rsidRPr="00E841A5">
        <w:rPr>
          <w:rFonts w:hint="eastAsia"/>
          <w:color w:val="000000" w:themeColor="text1"/>
          <w:sz w:val="24"/>
        </w:rPr>
        <w:t>）</w:t>
      </w:r>
      <w:proofErr w:type="gramStart"/>
      <w:r w:rsidRPr="00E841A5">
        <w:rPr>
          <w:rFonts w:hint="eastAsia"/>
          <w:color w:val="000000" w:themeColor="text1"/>
          <w:sz w:val="24"/>
        </w:rPr>
        <w:t>大泰金石</w:t>
      </w:r>
      <w:proofErr w:type="gramEnd"/>
      <w:r w:rsidRPr="00E841A5">
        <w:rPr>
          <w:rFonts w:hint="eastAsia"/>
          <w:color w:val="000000" w:themeColor="text1"/>
          <w:sz w:val="24"/>
        </w:rPr>
        <w:t>投资管理有限公司</w:t>
      </w:r>
    </w:p>
    <w:p w14:paraId="1FDADAE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注册地址：南京市建</w:t>
      </w:r>
      <w:proofErr w:type="gramStart"/>
      <w:r w:rsidRPr="00E841A5">
        <w:rPr>
          <w:rFonts w:hint="eastAsia"/>
          <w:color w:val="000000" w:themeColor="text1"/>
          <w:sz w:val="24"/>
        </w:rPr>
        <w:t>邺</w:t>
      </w:r>
      <w:proofErr w:type="gramEnd"/>
      <w:r w:rsidRPr="00E841A5">
        <w:rPr>
          <w:rFonts w:hint="eastAsia"/>
          <w:color w:val="000000" w:themeColor="text1"/>
          <w:sz w:val="24"/>
        </w:rPr>
        <w:t>区江东中路</w:t>
      </w:r>
      <w:r w:rsidRPr="00E841A5">
        <w:rPr>
          <w:rFonts w:hint="eastAsia"/>
          <w:color w:val="000000" w:themeColor="text1"/>
          <w:sz w:val="24"/>
        </w:rPr>
        <w:t>222</w:t>
      </w:r>
      <w:r w:rsidRPr="00E841A5">
        <w:rPr>
          <w:rFonts w:hint="eastAsia"/>
          <w:color w:val="000000" w:themeColor="text1"/>
          <w:sz w:val="24"/>
        </w:rPr>
        <w:t>号南京奥体中心现代五项馆</w:t>
      </w:r>
      <w:r w:rsidRPr="00E841A5">
        <w:rPr>
          <w:rFonts w:hint="eastAsia"/>
          <w:color w:val="000000" w:themeColor="text1"/>
          <w:sz w:val="24"/>
        </w:rPr>
        <w:t>2105</w:t>
      </w:r>
      <w:r w:rsidRPr="00E841A5">
        <w:rPr>
          <w:rFonts w:hint="eastAsia"/>
          <w:color w:val="000000" w:themeColor="text1"/>
          <w:sz w:val="24"/>
        </w:rPr>
        <w:t>室</w:t>
      </w:r>
    </w:p>
    <w:p w14:paraId="2A0BC17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lastRenderedPageBreak/>
        <w:t>办公地址：上海市浦东新区</w:t>
      </w:r>
      <w:proofErr w:type="gramStart"/>
      <w:r w:rsidRPr="00E841A5">
        <w:rPr>
          <w:rFonts w:hint="eastAsia"/>
          <w:color w:val="000000" w:themeColor="text1"/>
          <w:sz w:val="24"/>
        </w:rPr>
        <w:t>峨</w:t>
      </w:r>
      <w:proofErr w:type="gramEnd"/>
      <w:r w:rsidRPr="00E841A5">
        <w:rPr>
          <w:rFonts w:hint="eastAsia"/>
          <w:color w:val="000000" w:themeColor="text1"/>
          <w:sz w:val="24"/>
        </w:rPr>
        <w:t>山路</w:t>
      </w:r>
      <w:r w:rsidRPr="00E841A5">
        <w:rPr>
          <w:rFonts w:hint="eastAsia"/>
          <w:color w:val="000000" w:themeColor="text1"/>
          <w:sz w:val="24"/>
        </w:rPr>
        <w:t>505</w:t>
      </w:r>
      <w:r w:rsidRPr="00E841A5">
        <w:rPr>
          <w:rFonts w:hint="eastAsia"/>
          <w:color w:val="000000" w:themeColor="text1"/>
          <w:sz w:val="24"/>
        </w:rPr>
        <w:t>号东方纯一大厦</w:t>
      </w:r>
      <w:r w:rsidRPr="00E841A5">
        <w:rPr>
          <w:rFonts w:hint="eastAsia"/>
          <w:color w:val="000000" w:themeColor="text1"/>
          <w:sz w:val="24"/>
        </w:rPr>
        <w:t>15</w:t>
      </w:r>
      <w:r w:rsidRPr="00E841A5">
        <w:rPr>
          <w:rFonts w:hint="eastAsia"/>
          <w:color w:val="000000" w:themeColor="text1"/>
          <w:sz w:val="24"/>
        </w:rPr>
        <w:t>楼</w:t>
      </w:r>
    </w:p>
    <w:p w14:paraId="200A5A1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w:t>
      </w:r>
      <w:proofErr w:type="gramStart"/>
      <w:r w:rsidRPr="00E841A5">
        <w:rPr>
          <w:rFonts w:hint="eastAsia"/>
          <w:color w:val="000000" w:themeColor="text1"/>
          <w:sz w:val="24"/>
        </w:rPr>
        <w:t>袁</w:t>
      </w:r>
      <w:proofErr w:type="gramEnd"/>
      <w:r w:rsidRPr="00E841A5">
        <w:rPr>
          <w:rFonts w:hint="eastAsia"/>
          <w:color w:val="000000" w:themeColor="text1"/>
          <w:sz w:val="24"/>
        </w:rPr>
        <w:t>顾明</w:t>
      </w:r>
    </w:p>
    <w:p w14:paraId="482DCB2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联系人：朱海涛</w:t>
      </w:r>
    </w:p>
    <w:p w14:paraId="1FD6E7D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021-20324000</w:t>
      </w:r>
    </w:p>
    <w:p w14:paraId="1287F83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021-20324199</w:t>
      </w:r>
    </w:p>
    <w:p w14:paraId="054963A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400-928-2266</w:t>
      </w:r>
    </w:p>
    <w:p w14:paraId="6B805D5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www.dtfunds.com</w:t>
      </w:r>
    </w:p>
    <w:p w14:paraId="368AFAB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85</w:t>
      </w:r>
      <w:r w:rsidRPr="00E841A5">
        <w:rPr>
          <w:rFonts w:hint="eastAsia"/>
          <w:color w:val="000000" w:themeColor="text1"/>
          <w:sz w:val="24"/>
        </w:rPr>
        <w:t>）中证金牛（北京）投资咨询有限公司</w:t>
      </w:r>
    </w:p>
    <w:p w14:paraId="0CC0822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注册地址：北京市丰台区东管头</w:t>
      </w:r>
      <w:r w:rsidRPr="00E841A5">
        <w:rPr>
          <w:rFonts w:hint="eastAsia"/>
          <w:color w:val="000000" w:themeColor="text1"/>
          <w:sz w:val="24"/>
        </w:rPr>
        <w:t>1</w:t>
      </w:r>
      <w:r w:rsidRPr="00E841A5">
        <w:rPr>
          <w:rFonts w:hint="eastAsia"/>
          <w:color w:val="000000" w:themeColor="text1"/>
          <w:sz w:val="24"/>
        </w:rPr>
        <w:t>号</w:t>
      </w:r>
      <w:r w:rsidRPr="00E841A5">
        <w:rPr>
          <w:rFonts w:hint="eastAsia"/>
          <w:color w:val="000000" w:themeColor="text1"/>
          <w:sz w:val="24"/>
        </w:rPr>
        <w:t>2</w:t>
      </w:r>
      <w:r w:rsidRPr="00E841A5">
        <w:rPr>
          <w:rFonts w:hint="eastAsia"/>
          <w:color w:val="000000" w:themeColor="text1"/>
          <w:sz w:val="24"/>
        </w:rPr>
        <w:t>号楼</w:t>
      </w:r>
      <w:r w:rsidRPr="00E841A5">
        <w:rPr>
          <w:rFonts w:hint="eastAsia"/>
          <w:color w:val="000000" w:themeColor="text1"/>
          <w:sz w:val="24"/>
        </w:rPr>
        <w:t>2-45</w:t>
      </w:r>
      <w:r w:rsidRPr="00E841A5">
        <w:rPr>
          <w:rFonts w:hint="eastAsia"/>
          <w:color w:val="000000" w:themeColor="text1"/>
          <w:sz w:val="24"/>
        </w:rPr>
        <w:t>室</w:t>
      </w:r>
    </w:p>
    <w:p w14:paraId="504E56A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办公地址：北京市西城区宣武门外大街甲</w:t>
      </w:r>
      <w:r w:rsidRPr="00E841A5">
        <w:rPr>
          <w:rFonts w:hint="eastAsia"/>
          <w:color w:val="000000" w:themeColor="text1"/>
          <w:sz w:val="24"/>
        </w:rPr>
        <w:t>1</w:t>
      </w:r>
      <w:r w:rsidRPr="00E841A5">
        <w:rPr>
          <w:rFonts w:hint="eastAsia"/>
          <w:color w:val="000000" w:themeColor="text1"/>
          <w:sz w:val="24"/>
        </w:rPr>
        <w:t>号</w:t>
      </w:r>
      <w:proofErr w:type="gramStart"/>
      <w:r w:rsidRPr="00E841A5">
        <w:rPr>
          <w:rFonts w:hint="eastAsia"/>
          <w:color w:val="000000" w:themeColor="text1"/>
          <w:sz w:val="24"/>
        </w:rPr>
        <w:t>环球财讯中心</w:t>
      </w:r>
      <w:proofErr w:type="gramEnd"/>
      <w:r w:rsidRPr="00E841A5">
        <w:rPr>
          <w:rFonts w:hint="eastAsia"/>
          <w:color w:val="000000" w:themeColor="text1"/>
          <w:sz w:val="24"/>
        </w:rPr>
        <w:t>A</w:t>
      </w:r>
      <w:r w:rsidRPr="00E841A5">
        <w:rPr>
          <w:rFonts w:hint="eastAsia"/>
          <w:color w:val="000000" w:themeColor="text1"/>
          <w:sz w:val="24"/>
        </w:rPr>
        <w:t>座</w:t>
      </w:r>
      <w:r w:rsidRPr="00E841A5">
        <w:rPr>
          <w:rFonts w:hint="eastAsia"/>
          <w:color w:val="000000" w:themeColor="text1"/>
          <w:sz w:val="24"/>
        </w:rPr>
        <w:t>5</w:t>
      </w:r>
      <w:r w:rsidRPr="00E841A5">
        <w:rPr>
          <w:rFonts w:hint="eastAsia"/>
          <w:color w:val="000000" w:themeColor="text1"/>
          <w:sz w:val="24"/>
        </w:rPr>
        <w:t>层</w:t>
      </w:r>
    </w:p>
    <w:p w14:paraId="685E425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w:t>
      </w:r>
      <w:r w:rsidRPr="00E841A5">
        <w:rPr>
          <w:rFonts w:hint="eastAsia"/>
          <w:color w:val="000000" w:themeColor="text1"/>
          <w:sz w:val="24"/>
        </w:rPr>
        <w:t xml:space="preserve"> </w:t>
      </w:r>
      <w:r w:rsidRPr="00E841A5">
        <w:rPr>
          <w:rFonts w:hint="eastAsia"/>
          <w:color w:val="000000" w:themeColor="text1"/>
          <w:sz w:val="24"/>
        </w:rPr>
        <w:t>钱昊旻</w:t>
      </w:r>
    </w:p>
    <w:p w14:paraId="0324EED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联系人：孙雯</w:t>
      </w:r>
    </w:p>
    <w:p w14:paraId="3AEC382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010-59336519</w:t>
      </w:r>
    </w:p>
    <w:p w14:paraId="1333F06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010-59336500</w:t>
      </w:r>
    </w:p>
    <w:p w14:paraId="4A9AE9B9"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4008-909-998</w:t>
      </w:r>
    </w:p>
    <w:p w14:paraId="3405488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 xml:space="preserve">www.jnlc.com </w:t>
      </w:r>
    </w:p>
    <w:p w14:paraId="49BC599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86</w:t>
      </w:r>
      <w:r w:rsidRPr="00E841A5">
        <w:rPr>
          <w:rFonts w:hint="eastAsia"/>
          <w:color w:val="000000" w:themeColor="text1"/>
          <w:sz w:val="24"/>
        </w:rPr>
        <w:t>）深圳市金斧子投资咨询有限公司</w:t>
      </w:r>
    </w:p>
    <w:p w14:paraId="59C56A3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注册地址：深圳市南山区南山街道科苑路</w:t>
      </w:r>
      <w:r w:rsidRPr="00E841A5">
        <w:rPr>
          <w:rFonts w:hint="eastAsia"/>
          <w:color w:val="000000" w:themeColor="text1"/>
          <w:sz w:val="24"/>
        </w:rPr>
        <w:t>18</w:t>
      </w:r>
      <w:r w:rsidRPr="00E841A5">
        <w:rPr>
          <w:rFonts w:hint="eastAsia"/>
          <w:color w:val="000000" w:themeColor="text1"/>
          <w:sz w:val="24"/>
        </w:rPr>
        <w:t>号东方科技大厦</w:t>
      </w:r>
      <w:r w:rsidRPr="00E841A5">
        <w:rPr>
          <w:rFonts w:hint="eastAsia"/>
          <w:color w:val="000000" w:themeColor="text1"/>
          <w:sz w:val="24"/>
        </w:rPr>
        <w:t>18F</w:t>
      </w:r>
    </w:p>
    <w:p w14:paraId="0589A07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办公地址：深圳市南山区南山街道科苑路</w:t>
      </w:r>
      <w:r w:rsidRPr="00E841A5">
        <w:rPr>
          <w:rFonts w:hint="eastAsia"/>
          <w:color w:val="000000" w:themeColor="text1"/>
          <w:sz w:val="24"/>
        </w:rPr>
        <w:t>18</w:t>
      </w:r>
      <w:r w:rsidRPr="00E841A5">
        <w:rPr>
          <w:rFonts w:hint="eastAsia"/>
          <w:color w:val="000000" w:themeColor="text1"/>
          <w:sz w:val="24"/>
        </w:rPr>
        <w:t>号东方科技大厦</w:t>
      </w:r>
      <w:r w:rsidRPr="00E841A5">
        <w:rPr>
          <w:rFonts w:hint="eastAsia"/>
          <w:color w:val="000000" w:themeColor="text1"/>
          <w:sz w:val="24"/>
        </w:rPr>
        <w:t>18F</w:t>
      </w:r>
    </w:p>
    <w:p w14:paraId="0BDCF9A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w:t>
      </w:r>
      <w:proofErr w:type="gramStart"/>
      <w:r w:rsidRPr="00E841A5">
        <w:rPr>
          <w:rFonts w:hint="eastAsia"/>
          <w:color w:val="000000" w:themeColor="text1"/>
          <w:sz w:val="24"/>
        </w:rPr>
        <w:t>何昆鹏</w:t>
      </w:r>
      <w:proofErr w:type="gramEnd"/>
    </w:p>
    <w:p w14:paraId="3763278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联系人：陈茹、张烨</w:t>
      </w:r>
    </w:p>
    <w:p w14:paraId="71F0636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0755-84034499</w:t>
      </w:r>
    </w:p>
    <w:p w14:paraId="2E221579"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0755-84034477</w:t>
      </w:r>
    </w:p>
    <w:p w14:paraId="6C9E9F7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400-950-0888</w:t>
      </w:r>
    </w:p>
    <w:p w14:paraId="1C598B2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www.jfzinv.com</w:t>
      </w:r>
    </w:p>
    <w:p w14:paraId="323B291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87</w:t>
      </w:r>
      <w:r w:rsidRPr="00E841A5">
        <w:rPr>
          <w:rFonts w:hint="eastAsia"/>
          <w:color w:val="000000" w:themeColor="text1"/>
          <w:sz w:val="24"/>
        </w:rPr>
        <w:t>）北京晟视天下投资管理有限公司</w:t>
      </w:r>
    </w:p>
    <w:p w14:paraId="22A4F2E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注册地址：北京市怀柔区九</w:t>
      </w:r>
      <w:proofErr w:type="gramStart"/>
      <w:r w:rsidRPr="00E841A5">
        <w:rPr>
          <w:rFonts w:hint="eastAsia"/>
          <w:color w:val="000000" w:themeColor="text1"/>
          <w:sz w:val="24"/>
        </w:rPr>
        <w:t>渡河镇</w:t>
      </w:r>
      <w:proofErr w:type="gramEnd"/>
      <w:r w:rsidRPr="00E841A5">
        <w:rPr>
          <w:rFonts w:hint="eastAsia"/>
          <w:color w:val="000000" w:themeColor="text1"/>
          <w:sz w:val="24"/>
        </w:rPr>
        <w:t>黄坎村</w:t>
      </w:r>
      <w:r w:rsidRPr="00E841A5">
        <w:rPr>
          <w:rFonts w:hint="eastAsia"/>
          <w:color w:val="000000" w:themeColor="text1"/>
          <w:sz w:val="24"/>
        </w:rPr>
        <w:t>735</w:t>
      </w:r>
      <w:r w:rsidRPr="00E841A5">
        <w:rPr>
          <w:rFonts w:hint="eastAsia"/>
          <w:color w:val="000000" w:themeColor="text1"/>
          <w:sz w:val="24"/>
        </w:rPr>
        <w:t>号</w:t>
      </w:r>
      <w:r w:rsidRPr="00E841A5">
        <w:rPr>
          <w:rFonts w:hint="eastAsia"/>
          <w:color w:val="000000" w:themeColor="text1"/>
          <w:sz w:val="24"/>
        </w:rPr>
        <w:t>03</w:t>
      </w:r>
      <w:r w:rsidRPr="00E841A5">
        <w:rPr>
          <w:rFonts w:hint="eastAsia"/>
          <w:color w:val="000000" w:themeColor="text1"/>
          <w:sz w:val="24"/>
        </w:rPr>
        <w:t>室</w:t>
      </w:r>
    </w:p>
    <w:p w14:paraId="2D06AE8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办公地址：北京市朝阳区万通中心</w:t>
      </w:r>
      <w:r w:rsidRPr="00E841A5">
        <w:rPr>
          <w:rFonts w:hint="eastAsia"/>
          <w:color w:val="000000" w:themeColor="text1"/>
          <w:sz w:val="24"/>
        </w:rPr>
        <w:t>D</w:t>
      </w:r>
      <w:r w:rsidRPr="00E841A5">
        <w:rPr>
          <w:rFonts w:hint="eastAsia"/>
          <w:color w:val="000000" w:themeColor="text1"/>
          <w:sz w:val="24"/>
        </w:rPr>
        <w:t>座</w:t>
      </w:r>
      <w:r w:rsidRPr="00E841A5">
        <w:rPr>
          <w:rFonts w:hint="eastAsia"/>
          <w:color w:val="000000" w:themeColor="text1"/>
          <w:sz w:val="24"/>
        </w:rPr>
        <w:t>21</w:t>
      </w:r>
      <w:r w:rsidRPr="00E841A5">
        <w:rPr>
          <w:rFonts w:hint="eastAsia"/>
          <w:color w:val="000000" w:themeColor="text1"/>
          <w:sz w:val="24"/>
        </w:rPr>
        <w:t>层</w:t>
      </w:r>
    </w:p>
    <w:p w14:paraId="7462567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法定代表人：蒋煜</w:t>
      </w:r>
    </w:p>
    <w:p w14:paraId="7B9D1DB9"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lastRenderedPageBreak/>
        <w:t>联系人：宋志强</w:t>
      </w:r>
      <w:r w:rsidRPr="00E841A5">
        <w:rPr>
          <w:rFonts w:hint="eastAsia"/>
          <w:color w:val="000000" w:themeColor="text1"/>
          <w:sz w:val="24"/>
        </w:rPr>
        <w:t xml:space="preserve">    </w:t>
      </w:r>
    </w:p>
    <w:p w14:paraId="558A4F7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电话：</w:t>
      </w:r>
      <w:r w:rsidRPr="00E841A5">
        <w:rPr>
          <w:rFonts w:hint="eastAsia"/>
          <w:color w:val="000000" w:themeColor="text1"/>
          <w:sz w:val="24"/>
        </w:rPr>
        <w:t xml:space="preserve">13120131908    </w:t>
      </w:r>
    </w:p>
    <w:p w14:paraId="3616B16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010-58170840</w:t>
      </w:r>
    </w:p>
    <w:p w14:paraId="1FA00F2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客户服务电话：</w:t>
      </w:r>
      <w:r w:rsidRPr="00E841A5">
        <w:rPr>
          <w:rFonts w:hint="eastAsia"/>
          <w:color w:val="000000" w:themeColor="text1"/>
          <w:sz w:val="24"/>
        </w:rPr>
        <w:t>400 818 8866</w:t>
      </w:r>
    </w:p>
    <w:p w14:paraId="5A727CD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 xml:space="preserve">http://www.shengshiview.com/  </w:t>
      </w:r>
    </w:p>
    <w:p w14:paraId="752B77D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88</w:t>
      </w:r>
      <w:r w:rsidRPr="00E841A5">
        <w:rPr>
          <w:rFonts w:hint="eastAsia"/>
          <w:color w:val="000000" w:themeColor="text1"/>
          <w:sz w:val="24"/>
        </w:rPr>
        <w:t>）北京汇成基金销售有限公司</w:t>
      </w:r>
    </w:p>
    <w:p w14:paraId="1FA0DD4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注册地址：北京市海淀区中关村大街</w:t>
      </w:r>
      <w:r w:rsidRPr="00E841A5">
        <w:rPr>
          <w:rFonts w:hint="eastAsia"/>
          <w:color w:val="000000" w:themeColor="text1"/>
          <w:sz w:val="24"/>
        </w:rPr>
        <w:t>11</w:t>
      </w:r>
      <w:r w:rsidRPr="00E841A5">
        <w:rPr>
          <w:rFonts w:hint="eastAsia"/>
          <w:color w:val="000000" w:themeColor="text1"/>
          <w:sz w:val="24"/>
        </w:rPr>
        <w:t>号</w:t>
      </w:r>
      <w:r w:rsidRPr="00E841A5">
        <w:rPr>
          <w:rFonts w:hint="eastAsia"/>
          <w:color w:val="000000" w:themeColor="text1"/>
          <w:sz w:val="24"/>
        </w:rPr>
        <w:t>11</w:t>
      </w:r>
      <w:r w:rsidRPr="00E841A5">
        <w:rPr>
          <w:rFonts w:hint="eastAsia"/>
          <w:color w:val="000000" w:themeColor="text1"/>
          <w:sz w:val="24"/>
        </w:rPr>
        <w:t>层</w:t>
      </w:r>
      <w:r w:rsidRPr="00E841A5">
        <w:rPr>
          <w:rFonts w:hint="eastAsia"/>
          <w:color w:val="000000" w:themeColor="text1"/>
          <w:sz w:val="24"/>
        </w:rPr>
        <w:t>1108</w:t>
      </w:r>
    </w:p>
    <w:p w14:paraId="7956B25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办公地址：北京市海淀区中关村大街</w:t>
      </w:r>
      <w:r w:rsidRPr="00E841A5">
        <w:rPr>
          <w:rFonts w:hint="eastAsia"/>
          <w:color w:val="000000" w:themeColor="text1"/>
          <w:sz w:val="24"/>
        </w:rPr>
        <w:t>11</w:t>
      </w:r>
      <w:r w:rsidRPr="00E841A5">
        <w:rPr>
          <w:rFonts w:hint="eastAsia"/>
          <w:color w:val="000000" w:themeColor="text1"/>
          <w:sz w:val="24"/>
        </w:rPr>
        <w:t>号</w:t>
      </w:r>
      <w:r w:rsidRPr="00E841A5">
        <w:rPr>
          <w:rFonts w:hint="eastAsia"/>
          <w:color w:val="000000" w:themeColor="text1"/>
          <w:sz w:val="24"/>
        </w:rPr>
        <w:t>11</w:t>
      </w:r>
      <w:r w:rsidRPr="00E841A5">
        <w:rPr>
          <w:rFonts w:hint="eastAsia"/>
          <w:color w:val="000000" w:themeColor="text1"/>
          <w:sz w:val="24"/>
        </w:rPr>
        <w:t>层</w:t>
      </w:r>
      <w:r w:rsidRPr="00E841A5">
        <w:rPr>
          <w:rFonts w:hint="eastAsia"/>
          <w:color w:val="000000" w:themeColor="text1"/>
          <w:sz w:val="24"/>
        </w:rPr>
        <w:t>1108</w:t>
      </w:r>
    </w:p>
    <w:p w14:paraId="0E052FA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法定代表人：王伟刚</w:t>
      </w:r>
    </w:p>
    <w:p w14:paraId="7802681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w:t>
      </w:r>
      <w:proofErr w:type="gramStart"/>
      <w:r w:rsidRPr="00E841A5">
        <w:rPr>
          <w:rFonts w:hint="eastAsia"/>
          <w:color w:val="000000" w:themeColor="text1"/>
          <w:sz w:val="24"/>
        </w:rPr>
        <w:t>丁向坤</w:t>
      </w:r>
      <w:proofErr w:type="gramEnd"/>
    </w:p>
    <w:p w14:paraId="0F604AA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010-56282140</w:t>
      </w:r>
    </w:p>
    <w:p w14:paraId="7C1D55D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010-62680827</w:t>
      </w:r>
    </w:p>
    <w:p w14:paraId="0C7208A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4006199059</w:t>
      </w:r>
    </w:p>
    <w:p w14:paraId="0DC273FE"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www.fundzone.cn</w:t>
      </w:r>
    </w:p>
    <w:p w14:paraId="77E886C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89</w:t>
      </w:r>
      <w:r w:rsidRPr="00E841A5">
        <w:rPr>
          <w:rFonts w:hint="eastAsia"/>
          <w:color w:val="000000" w:themeColor="text1"/>
          <w:sz w:val="24"/>
        </w:rPr>
        <w:t>）上海大智慧财富管理有限公司</w:t>
      </w:r>
    </w:p>
    <w:p w14:paraId="2E876047"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注册地址：中国（上海）自由贸易试验区杨高南路</w:t>
      </w:r>
      <w:r w:rsidRPr="00E841A5">
        <w:rPr>
          <w:rFonts w:hint="eastAsia"/>
          <w:color w:val="000000" w:themeColor="text1"/>
          <w:sz w:val="24"/>
        </w:rPr>
        <w:t>428</w:t>
      </w:r>
      <w:r w:rsidRPr="00E841A5">
        <w:rPr>
          <w:rFonts w:hint="eastAsia"/>
          <w:color w:val="000000" w:themeColor="text1"/>
          <w:sz w:val="24"/>
        </w:rPr>
        <w:t>号</w:t>
      </w:r>
      <w:r w:rsidRPr="00E841A5">
        <w:rPr>
          <w:rFonts w:hint="eastAsia"/>
          <w:color w:val="000000" w:themeColor="text1"/>
          <w:sz w:val="24"/>
        </w:rPr>
        <w:t>1</w:t>
      </w:r>
      <w:r w:rsidRPr="00E841A5">
        <w:rPr>
          <w:rFonts w:hint="eastAsia"/>
          <w:color w:val="000000" w:themeColor="text1"/>
          <w:sz w:val="24"/>
        </w:rPr>
        <w:t>号楼</w:t>
      </w:r>
      <w:r w:rsidRPr="00E841A5">
        <w:rPr>
          <w:rFonts w:hint="eastAsia"/>
          <w:color w:val="000000" w:themeColor="text1"/>
          <w:sz w:val="24"/>
        </w:rPr>
        <w:t>1102</w:t>
      </w:r>
      <w:r w:rsidRPr="00E841A5">
        <w:rPr>
          <w:rFonts w:hint="eastAsia"/>
          <w:color w:val="000000" w:themeColor="text1"/>
          <w:sz w:val="24"/>
        </w:rPr>
        <w:t>、</w:t>
      </w:r>
      <w:r w:rsidRPr="00E841A5">
        <w:rPr>
          <w:rFonts w:hint="eastAsia"/>
          <w:color w:val="000000" w:themeColor="text1"/>
          <w:sz w:val="24"/>
        </w:rPr>
        <w:t>1103</w:t>
      </w:r>
      <w:r w:rsidRPr="00E841A5">
        <w:rPr>
          <w:rFonts w:hint="eastAsia"/>
          <w:color w:val="000000" w:themeColor="text1"/>
          <w:sz w:val="24"/>
        </w:rPr>
        <w:t>单元</w:t>
      </w:r>
    </w:p>
    <w:p w14:paraId="1A85517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办公地址：中国（上海）自由贸易试验区杨高南路</w:t>
      </w:r>
      <w:r w:rsidRPr="00E841A5">
        <w:rPr>
          <w:rFonts w:hint="eastAsia"/>
          <w:color w:val="000000" w:themeColor="text1"/>
          <w:sz w:val="24"/>
        </w:rPr>
        <w:t>428</w:t>
      </w:r>
      <w:r w:rsidRPr="00E841A5">
        <w:rPr>
          <w:rFonts w:hint="eastAsia"/>
          <w:color w:val="000000" w:themeColor="text1"/>
          <w:sz w:val="24"/>
        </w:rPr>
        <w:t>号</w:t>
      </w:r>
      <w:r w:rsidRPr="00E841A5">
        <w:rPr>
          <w:rFonts w:hint="eastAsia"/>
          <w:color w:val="000000" w:themeColor="text1"/>
          <w:sz w:val="24"/>
        </w:rPr>
        <w:t>1</w:t>
      </w:r>
      <w:r w:rsidRPr="00E841A5">
        <w:rPr>
          <w:rFonts w:hint="eastAsia"/>
          <w:color w:val="000000" w:themeColor="text1"/>
          <w:sz w:val="24"/>
        </w:rPr>
        <w:t>号楼</w:t>
      </w:r>
      <w:r w:rsidRPr="00E841A5">
        <w:rPr>
          <w:rFonts w:hint="eastAsia"/>
          <w:color w:val="000000" w:themeColor="text1"/>
          <w:sz w:val="24"/>
        </w:rPr>
        <w:t>1102</w:t>
      </w:r>
      <w:r w:rsidRPr="00E841A5">
        <w:rPr>
          <w:rFonts w:hint="eastAsia"/>
          <w:color w:val="000000" w:themeColor="text1"/>
          <w:sz w:val="24"/>
        </w:rPr>
        <w:t>、</w:t>
      </w:r>
      <w:r w:rsidRPr="00E841A5">
        <w:rPr>
          <w:rFonts w:hint="eastAsia"/>
          <w:color w:val="000000" w:themeColor="text1"/>
          <w:sz w:val="24"/>
        </w:rPr>
        <w:t>1103</w:t>
      </w:r>
      <w:r w:rsidRPr="00E841A5">
        <w:rPr>
          <w:rFonts w:hint="eastAsia"/>
          <w:color w:val="000000" w:themeColor="text1"/>
          <w:sz w:val="24"/>
        </w:rPr>
        <w:t>单元</w:t>
      </w:r>
    </w:p>
    <w:p w14:paraId="0794367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法定代表人：申健</w:t>
      </w:r>
    </w:p>
    <w:p w14:paraId="5BFAA8C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w:t>
      </w:r>
      <w:proofErr w:type="gramStart"/>
      <w:r w:rsidRPr="00E841A5">
        <w:rPr>
          <w:rFonts w:hint="eastAsia"/>
          <w:color w:val="000000" w:themeColor="text1"/>
          <w:sz w:val="24"/>
        </w:rPr>
        <w:t>印强明</w:t>
      </w:r>
      <w:proofErr w:type="gramEnd"/>
    </w:p>
    <w:p w14:paraId="3A29DEEB"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021-20219988</w:t>
      </w:r>
    </w:p>
    <w:p w14:paraId="7359A42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021-20219923</w:t>
      </w:r>
    </w:p>
    <w:p w14:paraId="50FC452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021-20219931</w:t>
      </w:r>
    </w:p>
    <w:p w14:paraId="78F5340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proofErr w:type="gramStart"/>
      <w:r w:rsidRPr="00E841A5">
        <w:rPr>
          <w:rFonts w:hint="eastAsia"/>
          <w:color w:val="000000" w:themeColor="text1"/>
          <w:sz w:val="24"/>
        </w:rPr>
        <w:t>8.gw.com.cn</w:t>
      </w:r>
      <w:proofErr w:type="gramEnd"/>
    </w:p>
    <w:p w14:paraId="71DA6C2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90</w:t>
      </w:r>
      <w:r w:rsidRPr="00E841A5">
        <w:rPr>
          <w:rFonts w:hint="eastAsia"/>
          <w:color w:val="000000" w:themeColor="text1"/>
          <w:sz w:val="24"/>
        </w:rPr>
        <w:t>）北京广源达信投资管理有限公司</w:t>
      </w:r>
    </w:p>
    <w:p w14:paraId="6373EC0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注册地址：北京市西城区新街口外大街</w:t>
      </w:r>
      <w:r w:rsidRPr="00E841A5">
        <w:rPr>
          <w:rFonts w:hint="eastAsia"/>
          <w:color w:val="000000" w:themeColor="text1"/>
          <w:sz w:val="24"/>
        </w:rPr>
        <w:t>28</w:t>
      </w:r>
      <w:r w:rsidRPr="00E841A5">
        <w:rPr>
          <w:rFonts w:hint="eastAsia"/>
          <w:color w:val="000000" w:themeColor="text1"/>
          <w:sz w:val="24"/>
        </w:rPr>
        <w:t>号</w:t>
      </w:r>
      <w:r w:rsidRPr="00E841A5">
        <w:rPr>
          <w:rFonts w:hint="eastAsia"/>
          <w:color w:val="000000" w:themeColor="text1"/>
          <w:sz w:val="24"/>
        </w:rPr>
        <w:t>C</w:t>
      </w:r>
      <w:r w:rsidRPr="00E841A5">
        <w:rPr>
          <w:rFonts w:hint="eastAsia"/>
          <w:color w:val="000000" w:themeColor="text1"/>
          <w:sz w:val="24"/>
        </w:rPr>
        <w:t>座六层</w:t>
      </w:r>
      <w:r w:rsidRPr="00E841A5">
        <w:rPr>
          <w:rFonts w:hint="eastAsia"/>
          <w:color w:val="000000" w:themeColor="text1"/>
          <w:sz w:val="24"/>
        </w:rPr>
        <w:t>605</w:t>
      </w:r>
      <w:r w:rsidRPr="00E841A5">
        <w:rPr>
          <w:rFonts w:hint="eastAsia"/>
          <w:color w:val="000000" w:themeColor="text1"/>
          <w:sz w:val="24"/>
        </w:rPr>
        <w:t>室</w:t>
      </w:r>
    </w:p>
    <w:p w14:paraId="7133D7D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w:t>
      </w:r>
      <w:proofErr w:type="gramStart"/>
      <w:r w:rsidRPr="00E841A5">
        <w:rPr>
          <w:rFonts w:hint="eastAsia"/>
          <w:color w:val="000000" w:themeColor="text1"/>
          <w:sz w:val="24"/>
        </w:rPr>
        <w:t>朝阳区望京东园</w:t>
      </w:r>
      <w:proofErr w:type="gramEnd"/>
      <w:r w:rsidRPr="00E841A5">
        <w:rPr>
          <w:rFonts w:hint="eastAsia"/>
          <w:color w:val="000000" w:themeColor="text1"/>
          <w:sz w:val="24"/>
        </w:rPr>
        <w:t>四区</w:t>
      </w:r>
      <w:r w:rsidRPr="00E841A5">
        <w:rPr>
          <w:rFonts w:hint="eastAsia"/>
          <w:color w:val="000000" w:themeColor="text1"/>
          <w:sz w:val="24"/>
        </w:rPr>
        <w:t>13</w:t>
      </w:r>
      <w:r w:rsidRPr="00E841A5">
        <w:rPr>
          <w:rFonts w:hint="eastAsia"/>
          <w:color w:val="000000" w:themeColor="text1"/>
          <w:sz w:val="24"/>
        </w:rPr>
        <w:t>号</w:t>
      </w:r>
      <w:proofErr w:type="gramStart"/>
      <w:r w:rsidRPr="00E841A5">
        <w:rPr>
          <w:rFonts w:hint="eastAsia"/>
          <w:color w:val="000000" w:themeColor="text1"/>
          <w:sz w:val="24"/>
        </w:rPr>
        <w:t>楼浦项中心</w:t>
      </w:r>
      <w:proofErr w:type="gramEnd"/>
      <w:r w:rsidRPr="00E841A5">
        <w:rPr>
          <w:rFonts w:hint="eastAsia"/>
          <w:color w:val="000000" w:themeColor="text1"/>
          <w:sz w:val="24"/>
        </w:rPr>
        <w:t>B</w:t>
      </w:r>
      <w:r w:rsidRPr="00E841A5">
        <w:rPr>
          <w:rFonts w:hint="eastAsia"/>
          <w:color w:val="000000" w:themeColor="text1"/>
          <w:sz w:val="24"/>
        </w:rPr>
        <w:t>座</w:t>
      </w:r>
      <w:r w:rsidRPr="00E841A5">
        <w:rPr>
          <w:rFonts w:hint="eastAsia"/>
          <w:color w:val="000000" w:themeColor="text1"/>
          <w:sz w:val="24"/>
        </w:rPr>
        <w:t>19</w:t>
      </w:r>
      <w:r w:rsidRPr="00E841A5">
        <w:rPr>
          <w:rFonts w:hint="eastAsia"/>
          <w:color w:val="000000" w:themeColor="text1"/>
          <w:sz w:val="24"/>
        </w:rPr>
        <w:t>层</w:t>
      </w:r>
    </w:p>
    <w:p w14:paraId="6CEC052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w:t>
      </w:r>
      <w:proofErr w:type="gramStart"/>
      <w:r w:rsidRPr="00E841A5">
        <w:rPr>
          <w:rFonts w:hint="eastAsia"/>
          <w:color w:val="000000" w:themeColor="text1"/>
          <w:sz w:val="24"/>
        </w:rPr>
        <w:t>齐剑辉</w:t>
      </w:r>
      <w:proofErr w:type="gramEnd"/>
    </w:p>
    <w:p w14:paraId="358EB642"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lastRenderedPageBreak/>
        <w:t>联系人：王英俊</w:t>
      </w:r>
    </w:p>
    <w:p w14:paraId="3EF2DD0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13911468997</w:t>
      </w:r>
    </w:p>
    <w:p w14:paraId="0615B08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010-82055860</w:t>
      </w:r>
    </w:p>
    <w:p w14:paraId="09220F3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4006236060</w:t>
      </w:r>
    </w:p>
    <w:p w14:paraId="7AAED1E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w:t>
      </w:r>
      <w:r w:rsidRPr="00E841A5">
        <w:rPr>
          <w:rFonts w:hint="eastAsia"/>
          <w:color w:val="000000" w:themeColor="text1"/>
          <w:sz w:val="24"/>
        </w:rPr>
        <w:t>：</w:t>
      </w:r>
      <w:r w:rsidRPr="00E841A5">
        <w:rPr>
          <w:rFonts w:hint="eastAsia"/>
          <w:color w:val="000000" w:themeColor="text1"/>
          <w:sz w:val="24"/>
        </w:rPr>
        <w:t>niuniufund.com</w:t>
      </w:r>
    </w:p>
    <w:p w14:paraId="1FB8513C"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91</w:t>
      </w:r>
      <w:r w:rsidRPr="00E841A5">
        <w:rPr>
          <w:rFonts w:hint="eastAsia"/>
          <w:color w:val="000000" w:themeColor="text1"/>
          <w:sz w:val="24"/>
        </w:rPr>
        <w:t>）北京新</w:t>
      </w:r>
      <w:proofErr w:type="gramStart"/>
      <w:r w:rsidRPr="00E841A5">
        <w:rPr>
          <w:rFonts w:hint="eastAsia"/>
          <w:color w:val="000000" w:themeColor="text1"/>
          <w:sz w:val="24"/>
        </w:rPr>
        <w:t>浪仓石基金</w:t>
      </w:r>
      <w:proofErr w:type="gramEnd"/>
      <w:r w:rsidRPr="00E841A5">
        <w:rPr>
          <w:rFonts w:hint="eastAsia"/>
          <w:color w:val="000000" w:themeColor="text1"/>
          <w:sz w:val="24"/>
        </w:rPr>
        <w:t>销售有限公司</w:t>
      </w:r>
    </w:p>
    <w:p w14:paraId="7D112011"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注册地址：北京市海淀区东北旺西路中关村软件园二期</w:t>
      </w:r>
      <w:r w:rsidRPr="00E841A5">
        <w:rPr>
          <w:rFonts w:hint="eastAsia"/>
          <w:color w:val="000000" w:themeColor="text1"/>
          <w:sz w:val="24"/>
        </w:rPr>
        <w:t>(</w:t>
      </w:r>
      <w:r w:rsidRPr="00E841A5">
        <w:rPr>
          <w:rFonts w:hint="eastAsia"/>
          <w:color w:val="000000" w:themeColor="text1"/>
          <w:sz w:val="24"/>
        </w:rPr>
        <w:t>西扩</w:t>
      </w:r>
      <w:r w:rsidRPr="00E841A5">
        <w:rPr>
          <w:rFonts w:hint="eastAsia"/>
          <w:color w:val="000000" w:themeColor="text1"/>
          <w:sz w:val="24"/>
        </w:rPr>
        <w:t>)N-1</w:t>
      </w:r>
      <w:r w:rsidRPr="00E841A5">
        <w:rPr>
          <w:rFonts w:hint="eastAsia"/>
          <w:color w:val="000000" w:themeColor="text1"/>
          <w:sz w:val="24"/>
        </w:rPr>
        <w:t>、</w:t>
      </w:r>
      <w:r w:rsidRPr="00E841A5">
        <w:rPr>
          <w:rFonts w:hint="eastAsia"/>
          <w:color w:val="000000" w:themeColor="text1"/>
          <w:sz w:val="24"/>
        </w:rPr>
        <w:t>N-2</w:t>
      </w:r>
      <w:r w:rsidRPr="00E841A5">
        <w:rPr>
          <w:rFonts w:hint="eastAsia"/>
          <w:color w:val="000000" w:themeColor="text1"/>
          <w:sz w:val="24"/>
        </w:rPr>
        <w:t>地块新浪总部科研楼</w:t>
      </w:r>
      <w:r w:rsidRPr="00E841A5">
        <w:rPr>
          <w:rFonts w:hint="eastAsia"/>
          <w:color w:val="000000" w:themeColor="text1"/>
          <w:sz w:val="24"/>
        </w:rPr>
        <w:t>5</w:t>
      </w:r>
      <w:r w:rsidRPr="00E841A5">
        <w:rPr>
          <w:rFonts w:hint="eastAsia"/>
          <w:color w:val="000000" w:themeColor="text1"/>
          <w:sz w:val="24"/>
        </w:rPr>
        <w:t>层</w:t>
      </w:r>
      <w:r w:rsidRPr="00E841A5">
        <w:rPr>
          <w:rFonts w:hint="eastAsia"/>
          <w:color w:val="000000" w:themeColor="text1"/>
          <w:sz w:val="24"/>
        </w:rPr>
        <w:t>518</w:t>
      </w:r>
      <w:r w:rsidRPr="00E841A5">
        <w:rPr>
          <w:rFonts w:hint="eastAsia"/>
          <w:color w:val="000000" w:themeColor="text1"/>
          <w:sz w:val="24"/>
        </w:rPr>
        <w:t>室</w:t>
      </w:r>
    </w:p>
    <w:p w14:paraId="1508320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办公地址：北京市海淀区东北旺西路中关村软件园二期</w:t>
      </w:r>
      <w:r w:rsidRPr="00E841A5">
        <w:rPr>
          <w:rFonts w:hint="eastAsia"/>
          <w:color w:val="000000" w:themeColor="text1"/>
          <w:sz w:val="24"/>
        </w:rPr>
        <w:t>(</w:t>
      </w:r>
      <w:r w:rsidRPr="00E841A5">
        <w:rPr>
          <w:rFonts w:hint="eastAsia"/>
          <w:color w:val="000000" w:themeColor="text1"/>
          <w:sz w:val="24"/>
        </w:rPr>
        <w:t>西扩</w:t>
      </w:r>
      <w:r w:rsidRPr="00E841A5">
        <w:rPr>
          <w:rFonts w:hint="eastAsia"/>
          <w:color w:val="000000" w:themeColor="text1"/>
          <w:sz w:val="24"/>
        </w:rPr>
        <w:t>)N-1</w:t>
      </w:r>
      <w:r w:rsidRPr="00E841A5">
        <w:rPr>
          <w:rFonts w:hint="eastAsia"/>
          <w:color w:val="000000" w:themeColor="text1"/>
          <w:sz w:val="24"/>
        </w:rPr>
        <w:t>、</w:t>
      </w:r>
      <w:r w:rsidRPr="00E841A5">
        <w:rPr>
          <w:rFonts w:hint="eastAsia"/>
          <w:color w:val="000000" w:themeColor="text1"/>
          <w:sz w:val="24"/>
        </w:rPr>
        <w:t>N-2</w:t>
      </w:r>
      <w:r w:rsidRPr="00E841A5">
        <w:rPr>
          <w:rFonts w:hint="eastAsia"/>
          <w:color w:val="000000" w:themeColor="text1"/>
          <w:sz w:val="24"/>
        </w:rPr>
        <w:t>地块新浪总部科研楼</w:t>
      </w:r>
      <w:r w:rsidRPr="00E841A5">
        <w:rPr>
          <w:rFonts w:hint="eastAsia"/>
          <w:color w:val="000000" w:themeColor="text1"/>
          <w:sz w:val="24"/>
        </w:rPr>
        <w:t>5</w:t>
      </w:r>
      <w:r w:rsidRPr="00E841A5">
        <w:rPr>
          <w:rFonts w:hint="eastAsia"/>
          <w:color w:val="000000" w:themeColor="text1"/>
          <w:sz w:val="24"/>
        </w:rPr>
        <w:t>层</w:t>
      </w:r>
      <w:r w:rsidRPr="00E841A5">
        <w:rPr>
          <w:rFonts w:hint="eastAsia"/>
          <w:color w:val="000000" w:themeColor="text1"/>
          <w:sz w:val="24"/>
        </w:rPr>
        <w:t>518</w:t>
      </w:r>
      <w:r w:rsidRPr="00E841A5">
        <w:rPr>
          <w:rFonts w:hint="eastAsia"/>
          <w:color w:val="000000" w:themeColor="text1"/>
          <w:sz w:val="24"/>
        </w:rPr>
        <w:t>室</w:t>
      </w:r>
    </w:p>
    <w:p w14:paraId="7672ED35"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法定代表人：李昭琛</w:t>
      </w:r>
    </w:p>
    <w:p w14:paraId="320307D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联系人：吴翠</w:t>
      </w:r>
    </w:p>
    <w:p w14:paraId="395060B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18910449680</w:t>
      </w:r>
    </w:p>
    <w:p w14:paraId="5B9AA990"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8610-62675979</w:t>
      </w:r>
    </w:p>
    <w:p w14:paraId="5767E0C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010-62675369</w:t>
      </w:r>
    </w:p>
    <w:p w14:paraId="4727794D"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www.xincai.com</w:t>
      </w:r>
    </w:p>
    <w:p w14:paraId="50656998"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w:t>
      </w:r>
      <w:r w:rsidRPr="00E841A5">
        <w:rPr>
          <w:rFonts w:hint="eastAsia"/>
          <w:color w:val="000000" w:themeColor="text1"/>
          <w:sz w:val="24"/>
        </w:rPr>
        <w:t>92</w:t>
      </w:r>
      <w:r w:rsidRPr="00E841A5">
        <w:rPr>
          <w:rFonts w:hint="eastAsia"/>
          <w:color w:val="000000" w:themeColor="text1"/>
          <w:sz w:val="24"/>
        </w:rPr>
        <w:t>）</w:t>
      </w:r>
      <w:proofErr w:type="gramStart"/>
      <w:r w:rsidRPr="00E841A5">
        <w:rPr>
          <w:rFonts w:hint="eastAsia"/>
          <w:color w:val="000000" w:themeColor="text1"/>
          <w:sz w:val="24"/>
        </w:rPr>
        <w:t>凤凰金</w:t>
      </w:r>
      <w:proofErr w:type="gramEnd"/>
      <w:r w:rsidRPr="00E841A5">
        <w:rPr>
          <w:rFonts w:hint="eastAsia"/>
          <w:color w:val="000000" w:themeColor="text1"/>
          <w:sz w:val="24"/>
        </w:rPr>
        <w:t>信（银川）投资管理有限公司</w:t>
      </w:r>
    </w:p>
    <w:p w14:paraId="5D90D84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注册地址：宁夏回族自治区银川市金</w:t>
      </w:r>
      <w:proofErr w:type="gramStart"/>
      <w:r w:rsidRPr="00E841A5">
        <w:rPr>
          <w:rFonts w:hint="eastAsia"/>
          <w:color w:val="000000" w:themeColor="text1"/>
          <w:sz w:val="24"/>
        </w:rPr>
        <w:t>凤区阅</w:t>
      </w:r>
      <w:proofErr w:type="gramEnd"/>
      <w:r w:rsidRPr="00E841A5">
        <w:rPr>
          <w:rFonts w:hint="eastAsia"/>
          <w:color w:val="000000" w:themeColor="text1"/>
          <w:sz w:val="24"/>
        </w:rPr>
        <w:t>海湾中央商务区万寿路</w:t>
      </w:r>
      <w:r w:rsidRPr="00E841A5">
        <w:rPr>
          <w:rFonts w:hint="eastAsia"/>
          <w:color w:val="000000" w:themeColor="text1"/>
          <w:sz w:val="24"/>
        </w:rPr>
        <w:t>142</w:t>
      </w:r>
      <w:r w:rsidRPr="00E841A5">
        <w:rPr>
          <w:rFonts w:hint="eastAsia"/>
          <w:color w:val="000000" w:themeColor="text1"/>
          <w:sz w:val="24"/>
        </w:rPr>
        <w:t>号</w:t>
      </w:r>
      <w:r w:rsidRPr="00E841A5">
        <w:rPr>
          <w:rFonts w:hint="eastAsia"/>
          <w:color w:val="000000" w:themeColor="text1"/>
          <w:sz w:val="24"/>
        </w:rPr>
        <w:t>14</w:t>
      </w:r>
      <w:r w:rsidRPr="00E841A5">
        <w:rPr>
          <w:rFonts w:hint="eastAsia"/>
          <w:color w:val="000000" w:themeColor="text1"/>
          <w:sz w:val="24"/>
        </w:rPr>
        <w:t>层</w:t>
      </w:r>
      <w:r w:rsidRPr="00E841A5">
        <w:rPr>
          <w:rFonts w:hint="eastAsia"/>
          <w:color w:val="000000" w:themeColor="text1"/>
          <w:sz w:val="24"/>
        </w:rPr>
        <w:t>1402</w:t>
      </w:r>
    </w:p>
    <w:p w14:paraId="18C57FB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办公地址：北京市</w:t>
      </w:r>
      <w:proofErr w:type="gramStart"/>
      <w:r w:rsidRPr="00E841A5">
        <w:rPr>
          <w:rFonts w:hint="eastAsia"/>
          <w:color w:val="000000" w:themeColor="text1"/>
          <w:sz w:val="24"/>
        </w:rPr>
        <w:t>朝阳区紫月</w:t>
      </w:r>
      <w:proofErr w:type="gramEnd"/>
      <w:r w:rsidRPr="00E841A5">
        <w:rPr>
          <w:rFonts w:hint="eastAsia"/>
          <w:color w:val="000000" w:themeColor="text1"/>
          <w:sz w:val="24"/>
        </w:rPr>
        <w:t>路</w:t>
      </w:r>
      <w:r w:rsidRPr="00E841A5">
        <w:rPr>
          <w:rFonts w:hint="eastAsia"/>
          <w:color w:val="000000" w:themeColor="text1"/>
          <w:sz w:val="24"/>
        </w:rPr>
        <w:t>18</w:t>
      </w:r>
      <w:r w:rsidRPr="00E841A5">
        <w:rPr>
          <w:rFonts w:hint="eastAsia"/>
          <w:color w:val="000000" w:themeColor="text1"/>
          <w:sz w:val="24"/>
        </w:rPr>
        <w:t>号院</w:t>
      </w:r>
      <w:r w:rsidRPr="00E841A5">
        <w:rPr>
          <w:rFonts w:hint="eastAsia"/>
          <w:color w:val="000000" w:themeColor="text1"/>
          <w:sz w:val="24"/>
        </w:rPr>
        <w:t xml:space="preserve"> </w:t>
      </w:r>
      <w:r w:rsidRPr="00E841A5">
        <w:rPr>
          <w:rFonts w:hint="eastAsia"/>
          <w:color w:val="000000" w:themeColor="text1"/>
          <w:sz w:val="24"/>
        </w:rPr>
        <w:t>朝来高科技产业园</w:t>
      </w:r>
      <w:r w:rsidRPr="00E841A5">
        <w:rPr>
          <w:rFonts w:hint="eastAsia"/>
          <w:color w:val="000000" w:themeColor="text1"/>
          <w:sz w:val="24"/>
        </w:rPr>
        <w:t>18</w:t>
      </w:r>
      <w:r w:rsidRPr="00E841A5">
        <w:rPr>
          <w:rFonts w:hint="eastAsia"/>
          <w:color w:val="000000" w:themeColor="text1"/>
          <w:sz w:val="24"/>
        </w:rPr>
        <w:t>号楼</w:t>
      </w:r>
    </w:p>
    <w:p w14:paraId="6BC0A514"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法定代表人：程刚</w:t>
      </w:r>
    </w:p>
    <w:p w14:paraId="5889F32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联系人：张旭</w:t>
      </w:r>
    </w:p>
    <w:p w14:paraId="3F4278AF"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联系电话：</w:t>
      </w:r>
      <w:r w:rsidRPr="00E841A5">
        <w:rPr>
          <w:rFonts w:hint="eastAsia"/>
          <w:color w:val="000000" w:themeColor="text1"/>
          <w:sz w:val="24"/>
        </w:rPr>
        <w:t>010-58160168</w:t>
      </w:r>
    </w:p>
    <w:p w14:paraId="741CB706"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传真：</w:t>
      </w:r>
      <w:r w:rsidRPr="00E841A5">
        <w:rPr>
          <w:rFonts w:hint="eastAsia"/>
          <w:color w:val="000000" w:themeColor="text1"/>
          <w:sz w:val="24"/>
        </w:rPr>
        <w:t>010-58160173</w:t>
      </w:r>
    </w:p>
    <w:p w14:paraId="0CA65F23"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客服电话：</w:t>
      </w:r>
      <w:r w:rsidRPr="00E841A5">
        <w:rPr>
          <w:rFonts w:hint="eastAsia"/>
          <w:color w:val="000000" w:themeColor="text1"/>
          <w:sz w:val="24"/>
        </w:rPr>
        <w:t>4008-105-919</w:t>
      </w:r>
    </w:p>
    <w:p w14:paraId="659C823A" w14:textId="77777777" w:rsidR="004C1AB0" w:rsidRPr="00E841A5" w:rsidRDefault="004C1AB0" w:rsidP="004C1AB0">
      <w:pPr>
        <w:spacing w:line="360" w:lineRule="auto"/>
        <w:ind w:left="480"/>
        <w:rPr>
          <w:color w:val="000000" w:themeColor="text1"/>
          <w:sz w:val="24"/>
        </w:rPr>
      </w:pPr>
      <w:r w:rsidRPr="00E841A5">
        <w:rPr>
          <w:rFonts w:hint="eastAsia"/>
          <w:color w:val="000000" w:themeColor="text1"/>
          <w:sz w:val="24"/>
        </w:rPr>
        <w:t>公司网址：</w:t>
      </w:r>
      <w:r w:rsidRPr="00E841A5">
        <w:rPr>
          <w:rFonts w:hint="eastAsia"/>
          <w:color w:val="000000" w:themeColor="text1"/>
          <w:sz w:val="24"/>
        </w:rPr>
        <w:t>www.fengfd.com</w:t>
      </w:r>
    </w:p>
    <w:p w14:paraId="109567E7" w14:textId="77777777" w:rsidR="00053E0E" w:rsidRPr="00E841A5" w:rsidRDefault="00053E0E" w:rsidP="00053E0E">
      <w:pPr>
        <w:spacing w:line="360" w:lineRule="auto"/>
        <w:ind w:firstLineChars="200" w:firstLine="480"/>
        <w:rPr>
          <w:color w:val="000000" w:themeColor="text1"/>
          <w:kern w:val="0"/>
          <w:sz w:val="24"/>
        </w:rPr>
      </w:pPr>
      <w:r w:rsidRPr="00E841A5">
        <w:rPr>
          <w:rFonts w:hint="eastAsia"/>
          <w:color w:val="000000" w:themeColor="text1"/>
          <w:kern w:val="0"/>
          <w:sz w:val="24"/>
        </w:rPr>
        <w:t>（二）登记机构</w:t>
      </w:r>
    </w:p>
    <w:p w14:paraId="4EBFBBA5" w14:textId="77777777" w:rsidR="00053E0E" w:rsidRPr="00E841A5" w:rsidRDefault="00053E0E" w:rsidP="00053E0E">
      <w:pPr>
        <w:spacing w:line="360" w:lineRule="auto"/>
        <w:ind w:firstLineChars="200" w:firstLine="480"/>
        <w:rPr>
          <w:color w:val="000000" w:themeColor="text1"/>
          <w:kern w:val="0"/>
          <w:sz w:val="24"/>
        </w:rPr>
      </w:pPr>
      <w:r w:rsidRPr="00E841A5">
        <w:rPr>
          <w:rFonts w:hint="eastAsia"/>
          <w:color w:val="000000" w:themeColor="text1"/>
          <w:kern w:val="0"/>
          <w:sz w:val="24"/>
        </w:rPr>
        <w:t>名称：长盛基金管理有限公司</w:t>
      </w:r>
      <w:r w:rsidRPr="00E841A5">
        <w:rPr>
          <w:rFonts w:hint="eastAsia"/>
          <w:color w:val="000000" w:themeColor="text1"/>
          <w:kern w:val="0"/>
          <w:sz w:val="24"/>
        </w:rPr>
        <w:t xml:space="preserve"> </w:t>
      </w:r>
    </w:p>
    <w:p w14:paraId="2C8E81A8" w14:textId="77777777" w:rsidR="00053E0E" w:rsidRPr="00E841A5" w:rsidRDefault="00053E0E" w:rsidP="00053E0E">
      <w:pPr>
        <w:spacing w:line="360" w:lineRule="auto"/>
        <w:ind w:firstLineChars="200" w:firstLine="480"/>
        <w:rPr>
          <w:color w:val="000000" w:themeColor="text1"/>
          <w:kern w:val="0"/>
          <w:sz w:val="24"/>
        </w:rPr>
      </w:pPr>
      <w:r w:rsidRPr="00E841A5">
        <w:rPr>
          <w:rFonts w:hint="eastAsia"/>
          <w:color w:val="000000" w:themeColor="text1"/>
          <w:kern w:val="0"/>
          <w:sz w:val="24"/>
        </w:rPr>
        <w:t>注册地址：深圳市福田中心区福中三路诺德金融中心主楼</w:t>
      </w:r>
      <w:r w:rsidRPr="00E841A5">
        <w:rPr>
          <w:rFonts w:hint="eastAsia"/>
          <w:color w:val="000000" w:themeColor="text1"/>
          <w:kern w:val="0"/>
          <w:sz w:val="24"/>
        </w:rPr>
        <w:t>10D</w:t>
      </w:r>
    </w:p>
    <w:p w14:paraId="7210E644" w14:textId="77777777" w:rsidR="00053E0E" w:rsidRPr="00E841A5" w:rsidRDefault="00053E0E" w:rsidP="00053E0E">
      <w:pPr>
        <w:spacing w:line="360" w:lineRule="auto"/>
        <w:ind w:firstLineChars="200" w:firstLine="480"/>
        <w:rPr>
          <w:color w:val="000000" w:themeColor="text1"/>
          <w:kern w:val="0"/>
          <w:sz w:val="24"/>
        </w:rPr>
      </w:pPr>
      <w:r w:rsidRPr="00E841A5">
        <w:rPr>
          <w:rFonts w:hint="eastAsia"/>
          <w:color w:val="000000" w:themeColor="text1"/>
          <w:kern w:val="0"/>
          <w:sz w:val="24"/>
        </w:rPr>
        <w:lastRenderedPageBreak/>
        <w:t>办公地址：北京市海淀区北太平庄路</w:t>
      </w:r>
      <w:r w:rsidRPr="00E841A5">
        <w:rPr>
          <w:rFonts w:hint="eastAsia"/>
          <w:color w:val="000000" w:themeColor="text1"/>
          <w:kern w:val="0"/>
          <w:sz w:val="24"/>
        </w:rPr>
        <w:t>18</w:t>
      </w:r>
      <w:r w:rsidRPr="00E841A5">
        <w:rPr>
          <w:rFonts w:hint="eastAsia"/>
          <w:color w:val="000000" w:themeColor="text1"/>
          <w:kern w:val="0"/>
          <w:sz w:val="24"/>
        </w:rPr>
        <w:t>号城建大厦</w:t>
      </w:r>
      <w:r w:rsidRPr="00E841A5">
        <w:rPr>
          <w:rFonts w:hint="eastAsia"/>
          <w:color w:val="000000" w:themeColor="text1"/>
          <w:kern w:val="0"/>
          <w:sz w:val="24"/>
        </w:rPr>
        <w:t>A</w:t>
      </w:r>
      <w:r w:rsidRPr="00E841A5">
        <w:rPr>
          <w:rFonts w:hint="eastAsia"/>
          <w:color w:val="000000" w:themeColor="text1"/>
          <w:kern w:val="0"/>
          <w:sz w:val="24"/>
        </w:rPr>
        <w:t>座</w:t>
      </w:r>
      <w:r w:rsidRPr="00E841A5">
        <w:rPr>
          <w:rFonts w:hint="eastAsia"/>
          <w:color w:val="000000" w:themeColor="text1"/>
          <w:kern w:val="0"/>
          <w:sz w:val="24"/>
        </w:rPr>
        <w:t>21</w:t>
      </w:r>
      <w:r w:rsidRPr="00E841A5">
        <w:rPr>
          <w:rFonts w:hint="eastAsia"/>
          <w:color w:val="000000" w:themeColor="text1"/>
          <w:kern w:val="0"/>
          <w:sz w:val="24"/>
        </w:rPr>
        <w:t>层</w:t>
      </w:r>
    </w:p>
    <w:p w14:paraId="0D5EAF8C" w14:textId="0BBDB197" w:rsidR="00053E0E" w:rsidRPr="00E841A5" w:rsidRDefault="00053E0E" w:rsidP="00053E0E">
      <w:pPr>
        <w:spacing w:line="360" w:lineRule="auto"/>
        <w:ind w:firstLineChars="200" w:firstLine="480"/>
        <w:rPr>
          <w:color w:val="000000" w:themeColor="text1"/>
          <w:kern w:val="0"/>
          <w:sz w:val="24"/>
        </w:rPr>
      </w:pPr>
      <w:r w:rsidRPr="00E841A5">
        <w:rPr>
          <w:rFonts w:hint="eastAsia"/>
          <w:color w:val="000000" w:themeColor="text1"/>
          <w:kern w:val="0"/>
          <w:sz w:val="24"/>
        </w:rPr>
        <w:t>法定代表人：</w:t>
      </w:r>
      <w:r w:rsidR="00316EE3">
        <w:rPr>
          <w:rFonts w:hint="eastAsia"/>
          <w:color w:val="000000" w:themeColor="text1"/>
          <w:kern w:val="0"/>
          <w:sz w:val="24"/>
        </w:rPr>
        <w:t>周兵</w:t>
      </w:r>
      <w:bookmarkStart w:id="6" w:name="_GoBack"/>
      <w:bookmarkEnd w:id="6"/>
    </w:p>
    <w:p w14:paraId="04815678" w14:textId="77777777" w:rsidR="00053E0E" w:rsidRPr="00E841A5" w:rsidRDefault="00053E0E" w:rsidP="00053E0E">
      <w:pPr>
        <w:spacing w:line="360" w:lineRule="auto"/>
        <w:ind w:firstLineChars="200" w:firstLine="480"/>
        <w:rPr>
          <w:color w:val="000000" w:themeColor="text1"/>
          <w:kern w:val="0"/>
          <w:sz w:val="24"/>
        </w:rPr>
      </w:pPr>
      <w:r w:rsidRPr="00E841A5">
        <w:rPr>
          <w:rFonts w:hint="eastAsia"/>
          <w:color w:val="000000" w:themeColor="text1"/>
          <w:kern w:val="0"/>
          <w:sz w:val="24"/>
        </w:rPr>
        <w:t>电话：（</w:t>
      </w:r>
      <w:r w:rsidRPr="00E841A5">
        <w:rPr>
          <w:rFonts w:hint="eastAsia"/>
          <w:color w:val="000000" w:themeColor="text1"/>
          <w:kern w:val="0"/>
          <w:sz w:val="24"/>
        </w:rPr>
        <w:t>010</w:t>
      </w:r>
      <w:r w:rsidRPr="00E841A5">
        <w:rPr>
          <w:rFonts w:hint="eastAsia"/>
          <w:color w:val="000000" w:themeColor="text1"/>
          <w:kern w:val="0"/>
          <w:sz w:val="24"/>
        </w:rPr>
        <w:t>）</w:t>
      </w:r>
      <w:r w:rsidRPr="00E841A5">
        <w:rPr>
          <w:rFonts w:hint="eastAsia"/>
          <w:color w:val="000000" w:themeColor="text1"/>
          <w:kern w:val="0"/>
          <w:sz w:val="24"/>
        </w:rPr>
        <w:t>82019988</w:t>
      </w:r>
    </w:p>
    <w:p w14:paraId="70DEED71" w14:textId="77777777" w:rsidR="00053E0E" w:rsidRPr="00E841A5" w:rsidRDefault="00053E0E" w:rsidP="00053E0E">
      <w:pPr>
        <w:spacing w:line="360" w:lineRule="auto"/>
        <w:ind w:firstLineChars="200" w:firstLine="480"/>
        <w:rPr>
          <w:color w:val="000000" w:themeColor="text1"/>
          <w:kern w:val="0"/>
          <w:sz w:val="24"/>
        </w:rPr>
      </w:pPr>
      <w:r w:rsidRPr="00E841A5">
        <w:rPr>
          <w:rFonts w:hint="eastAsia"/>
          <w:color w:val="000000" w:themeColor="text1"/>
          <w:kern w:val="0"/>
          <w:sz w:val="24"/>
        </w:rPr>
        <w:t>传真：（</w:t>
      </w:r>
      <w:r w:rsidRPr="00E841A5">
        <w:rPr>
          <w:rFonts w:hint="eastAsia"/>
          <w:color w:val="000000" w:themeColor="text1"/>
          <w:kern w:val="0"/>
          <w:sz w:val="24"/>
        </w:rPr>
        <w:t>010</w:t>
      </w:r>
      <w:r w:rsidRPr="00E841A5">
        <w:rPr>
          <w:rFonts w:hint="eastAsia"/>
          <w:color w:val="000000" w:themeColor="text1"/>
          <w:kern w:val="0"/>
          <w:sz w:val="24"/>
        </w:rPr>
        <w:t>）</w:t>
      </w:r>
      <w:r w:rsidRPr="00E841A5">
        <w:rPr>
          <w:rFonts w:hint="eastAsia"/>
          <w:color w:val="000000" w:themeColor="text1"/>
          <w:kern w:val="0"/>
          <w:sz w:val="24"/>
        </w:rPr>
        <w:t>82255988</w:t>
      </w:r>
    </w:p>
    <w:p w14:paraId="3347FC91" w14:textId="77777777" w:rsidR="00053E0E" w:rsidRPr="00E841A5" w:rsidRDefault="00053E0E" w:rsidP="00053E0E">
      <w:pPr>
        <w:spacing w:line="360" w:lineRule="auto"/>
        <w:ind w:firstLineChars="200" w:firstLine="480"/>
        <w:rPr>
          <w:color w:val="000000" w:themeColor="text1"/>
          <w:kern w:val="0"/>
          <w:sz w:val="24"/>
        </w:rPr>
      </w:pPr>
      <w:r w:rsidRPr="00E841A5">
        <w:rPr>
          <w:rFonts w:hint="eastAsia"/>
          <w:color w:val="000000" w:themeColor="text1"/>
          <w:kern w:val="0"/>
          <w:sz w:val="24"/>
        </w:rPr>
        <w:t>联系人：龚珉</w:t>
      </w:r>
    </w:p>
    <w:p w14:paraId="6BB10B88" w14:textId="77777777" w:rsidR="00053E0E" w:rsidRPr="00E841A5" w:rsidRDefault="00053E0E" w:rsidP="00053E0E">
      <w:pPr>
        <w:spacing w:line="360" w:lineRule="auto"/>
        <w:ind w:firstLineChars="200" w:firstLine="480"/>
        <w:rPr>
          <w:color w:val="000000" w:themeColor="text1"/>
          <w:kern w:val="0"/>
          <w:sz w:val="24"/>
        </w:rPr>
      </w:pPr>
      <w:r w:rsidRPr="00E841A5">
        <w:rPr>
          <w:rFonts w:hint="eastAsia"/>
          <w:color w:val="000000" w:themeColor="text1"/>
          <w:kern w:val="0"/>
          <w:sz w:val="24"/>
        </w:rPr>
        <w:t>（三）出具法律意见书的律师事务所</w:t>
      </w:r>
    </w:p>
    <w:p w14:paraId="2B16306B"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名称：上海市海华永泰律师事务所</w:t>
      </w:r>
      <w:r w:rsidRPr="00E841A5">
        <w:rPr>
          <w:rFonts w:hint="eastAsia"/>
          <w:color w:val="000000" w:themeColor="text1"/>
          <w:kern w:val="0"/>
          <w:sz w:val="24"/>
        </w:rPr>
        <w:t xml:space="preserve"> </w:t>
      </w:r>
    </w:p>
    <w:p w14:paraId="0D4C4DB1"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注册地址：上海市华阳路</w:t>
      </w:r>
      <w:r w:rsidRPr="00E841A5">
        <w:rPr>
          <w:rFonts w:hint="eastAsia"/>
          <w:color w:val="000000" w:themeColor="text1"/>
          <w:kern w:val="0"/>
          <w:sz w:val="24"/>
        </w:rPr>
        <w:t>112</w:t>
      </w:r>
      <w:r w:rsidRPr="00E841A5">
        <w:rPr>
          <w:rFonts w:hint="eastAsia"/>
          <w:color w:val="000000" w:themeColor="text1"/>
          <w:kern w:val="0"/>
          <w:sz w:val="24"/>
        </w:rPr>
        <w:t>号</w:t>
      </w:r>
      <w:r w:rsidRPr="00E841A5">
        <w:rPr>
          <w:rFonts w:hint="eastAsia"/>
          <w:color w:val="000000" w:themeColor="text1"/>
          <w:kern w:val="0"/>
          <w:sz w:val="24"/>
        </w:rPr>
        <w:t>2</w:t>
      </w:r>
      <w:r w:rsidRPr="00E841A5">
        <w:rPr>
          <w:rFonts w:hint="eastAsia"/>
          <w:color w:val="000000" w:themeColor="text1"/>
          <w:kern w:val="0"/>
          <w:sz w:val="24"/>
        </w:rPr>
        <w:t>号楼东虹桥法律服务园区</w:t>
      </w:r>
      <w:r w:rsidRPr="00E841A5">
        <w:rPr>
          <w:rFonts w:hint="eastAsia"/>
          <w:color w:val="000000" w:themeColor="text1"/>
          <w:kern w:val="0"/>
          <w:sz w:val="24"/>
        </w:rPr>
        <w:t>302</w:t>
      </w:r>
      <w:r w:rsidRPr="00E841A5">
        <w:rPr>
          <w:rFonts w:hint="eastAsia"/>
          <w:color w:val="000000" w:themeColor="text1"/>
          <w:kern w:val="0"/>
          <w:sz w:val="24"/>
        </w:rPr>
        <w:t>室</w:t>
      </w:r>
    </w:p>
    <w:p w14:paraId="434D4A74"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办公地址：上海市东方路</w:t>
      </w:r>
      <w:r w:rsidRPr="00E841A5">
        <w:rPr>
          <w:rFonts w:hint="eastAsia"/>
          <w:color w:val="000000" w:themeColor="text1"/>
          <w:kern w:val="0"/>
          <w:sz w:val="24"/>
        </w:rPr>
        <w:t>69</w:t>
      </w:r>
      <w:r w:rsidRPr="00E841A5">
        <w:rPr>
          <w:rFonts w:hint="eastAsia"/>
          <w:color w:val="000000" w:themeColor="text1"/>
          <w:kern w:val="0"/>
          <w:sz w:val="24"/>
        </w:rPr>
        <w:t>号裕</w:t>
      </w:r>
      <w:proofErr w:type="gramStart"/>
      <w:r w:rsidRPr="00E841A5">
        <w:rPr>
          <w:rFonts w:hint="eastAsia"/>
          <w:color w:val="000000" w:themeColor="text1"/>
          <w:kern w:val="0"/>
          <w:sz w:val="24"/>
        </w:rPr>
        <w:t>景国际</w:t>
      </w:r>
      <w:proofErr w:type="gramEnd"/>
      <w:r w:rsidRPr="00E841A5">
        <w:rPr>
          <w:rFonts w:hint="eastAsia"/>
          <w:color w:val="000000" w:themeColor="text1"/>
          <w:kern w:val="0"/>
          <w:sz w:val="24"/>
        </w:rPr>
        <w:t>商务广场</w:t>
      </w:r>
      <w:r w:rsidRPr="00E841A5">
        <w:rPr>
          <w:rFonts w:hint="eastAsia"/>
          <w:color w:val="000000" w:themeColor="text1"/>
          <w:kern w:val="0"/>
          <w:sz w:val="24"/>
        </w:rPr>
        <w:t>A</w:t>
      </w:r>
      <w:r w:rsidRPr="00E841A5">
        <w:rPr>
          <w:rFonts w:hint="eastAsia"/>
          <w:color w:val="000000" w:themeColor="text1"/>
          <w:kern w:val="0"/>
          <w:sz w:val="24"/>
        </w:rPr>
        <w:t>座</w:t>
      </w:r>
      <w:r w:rsidRPr="00E841A5">
        <w:rPr>
          <w:rFonts w:hint="eastAsia"/>
          <w:color w:val="000000" w:themeColor="text1"/>
          <w:kern w:val="0"/>
          <w:sz w:val="24"/>
        </w:rPr>
        <w:t>15</w:t>
      </w:r>
      <w:r w:rsidRPr="00E841A5">
        <w:rPr>
          <w:rFonts w:hint="eastAsia"/>
          <w:color w:val="000000" w:themeColor="text1"/>
          <w:kern w:val="0"/>
          <w:sz w:val="24"/>
        </w:rPr>
        <w:t>层</w:t>
      </w:r>
    </w:p>
    <w:p w14:paraId="072E251A"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负责人：</w:t>
      </w:r>
      <w:r w:rsidRPr="00E841A5">
        <w:rPr>
          <w:rFonts w:hint="eastAsia"/>
          <w:color w:val="000000" w:themeColor="text1"/>
          <w:kern w:val="0"/>
          <w:sz w:val="24"/>
        </w:rPr>
        <w:t xml:space="preserve"> </w:t>
      </w:r>
      <w:proofErr w:type="gramStart"/>
      <w:r w:rsidRPr="00E841A5">
        <w:rPr>
          <w:rFonts w:hint="eastAsia"/>
          <w:color w:val="000000" w:themeColor="text1"/>
          <w:kern w:val="0"/>
          <w:sz w:val="24"/>
        </w:rPr>
        <w:t>颜</w:t>
      </w:r>
      <w:proofErr w:type="gramEnd"/>
      <w:r w:rsidRPr="00E841A5">
        <w:rPr>
          <w:rFonts w:hint="eastAsia"/>
          <w:color w:val="000000" w:themeColor="text1"/>
          <w:kern w:val="0"/>
          <w:sz w:val="24"/>
        </w:rPr>
        <w:t>学海</w:t>
      </w:r>
    </w:p>
    <w:p w14:paraId="10520B93"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电话：（</w:t>
      </w:r>
      <w:r w:rsidRPr="00E841A5">
        <w:rPr>
          <w:rFonts w:hint="eastAsia"/>
          <w:color w:val="000000" w:themeColor="text1"/>
          <w:kern w:val="0"/>
          <w:sz w:val="24"/>
        </w:rPr>
        <w:t>021</w:t>
      </w:r>
      <w:r w:rsidRPr="00E841A5">
        <w:rPr>
          <w:rFonts w:hint="eastAsia"/>
          <w:color w:val="000000" w:themeColor="text1"/>
          <w:kern w:val="0"/>
          <w:sz w:val="24"/>
        </w:rPr>
        <w:t>）</w:t>
      </w:r>
      <w:r w:rsidRPr="00E841A5">
        <w:rPr>
          <w:rFonts w:hint="eastAsia"/>
          <w:color w:val="000000" w:themeColor="text1"/>
          <w:kern w:val="0"/>
          <w:sz w:val="24"/>
        </w:rPr>
        <w:t>58773177</w:t>
      </w:r>
    </w:p>
    <w:p w14:paraId="3692B190"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传真：（</w:t>
      </w:r>
      <w:r w:rsidRPr="00E841A5">
        <w:rPr>
          <w:rFonts w:hint="eastAsia"/>
          <w:color w:val="000000" w:themeColor="text1"/>
          <w:kern w:val="0"/>
          <w:sz w:val="24"/>
        </w:rPr>
        <w:t>021</w:t>
      </w:r>
      <w:r w:rsidRPr="00E841A5">
        <w:rPr>
          <w:rFonts w:hint="eastAsia"/>
          <w:color w:val="000000" w:themeColor="text1"/>
          <w:kern w:val="0"/>
          <w:sz w:val="24"/>
        </w:rPr>
        <w:t>）</w:t>
      </w:r>
      <w:r w:rsidRPr="00E841A5">
        <w:rPr>
          <w:rFonts w:hint="eastAsia"/>
          <w:color w:val="000000" w:themeColor="text1"/>
          <w:kern w:val="0"/>
          <w:sz w:val="24"/>
        </w:rPr>
        <w:t>58773268</w:t>
      </w:r>
    </w:p>
    <w:p w14:paraId="34B2ACC4"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联系人：张兰</w:t>
      </w:r>
    </w:p>
    <w:p w14:paraId="1AA43590" w14:textId="459AB1AC"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经办律师：张兰、周淑贞</w:t>
      </w:r>
    </w:p>
    <w:p w14:paraId="35D02C4B" w14:textId="77777777" w:rsidR="00053E0E" w:rsidRPr="00E841A5" w:rsidRDefault="00053E0E" w:rsidP="00053E0E">
      <w:pPr>
        <w:spacing w:line="360" w:lineRule="auto"/>
        <w:ind w:firstLineChars="200" w:firstLine="480"/>
        <w:rPr>
          <w:color w:val="000000" w:themeColor="text1"/>
          <w:kern w:val="0"/>
          <w:sz w:val="24"/>
        </w:rPr>
      </w:pPr>
      <w:r w:rsidRPr="00E841A5">
        <w:rPr>
          <w:rFonts w:hint="eastAsia"/>
          <w:color w:val="000000" w:themeColor="text1"/>
          <w:kern w:val="0"/>
          <w:sz w:val="24"/>
        </w:rPr>
        <w:t>（四）审计基金财产的会计师事务所</w:t>
      </w:r>
    </w:p>
    <w:p w14:paraId="7CE91D20"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名称：普华永道中天会计师事务所</w:t>
      </w:r>
      <w:r w:rsidRPr="00E841A5">
        <w:rPr>
          <w:rFonts w:hint="eastAsia"/>
          <w:color w:val="000000" w:themeColor="text1"/>
          <w:kern w:val="0"/>
          <w:sz w:val="24"/>
        </w:rPr>
        <w:t>(</w:t>
      </w:r>
      <w:r w:rsidRPr="00E841A5">
        <w:rPr>
          <w:rFonts w:hint="eastAsia"/>
          <w:color w:val="000000" w:themeColor="text1"/>
          <w:kern w:val="0"/>
          <w:sz w:val="24"/>
        </w:rPr>
        <w:t>特殊普通合伙）</w:t>
      </w:r>
    </w:p>
    <w:p w14:paraId="160F5E1F"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住所：上海市浦东新区陆家嘴环路</w:t>
      </w:r>
      <w:r w:rsidRPr="00E841A5">
        <w:rPr>
          <w:rFonts w:hint="eastAsia"/>
          <w:color w:val="000000" w:themeColor="text1"/>
          <w:kern w:val="0"/>
          <w:sz w:val="24"/>
        </w:rPr>
        <w:t>1318</w:t>
      </w:r>
      <w:r w:rsidRPr="00E841A5">
        <w:rPr>
          <w:rFonts w:hint="eastAsia"/>
          <w:color w:val="000000" w:themeColor="text1"/>
          <w:kern w:val="0"/>
          <w:sz w:val="24"/>
        </w:rPr>
        <w:t>号</w:t>
      </w:r>
      <w:proofErr w:type="gramStart"/>
      <w:r w:rsidRPr="00E841A5">
        <w:rPr>
          <w:rFonts w:hint="eastAsia"/>
          <w:color w:val="000000" w:themeColor="text1"/>
          <w:kern w:val="0"/>
          <w:sz w:val="24"/>
        </w:rPr>
        <w:t>星展银行</w:t>
      </w:r>
      <w:proofErr w:type="gramEnd"/>
      <w:r w:rsidRPr="00E841A5">
        <w:rPr>
          <w:rFonts w:hint="eastAsia"/>
          <w:color w:val="000000" w:themeColor="text1"/>
          <w:kern w:val="0"/>
          <w:sz w:val="24"/>
        </w:rPr>
        <w:t>大厦</w:t>
      </w:r>
      <w:r w:rsidRPr="00E841A5">
        <w:rPr>
          <w:rFonts w:hint="eastAsia"/>
          <w:color w:val="000000" w:themeColor="text1"/>
          <w:kern w:val="0"/>
          <w:sz w:val="24"/>
        </w:rPr>
        <w:t>6</w:t>
      </w:r>
      <w:r w:rsidRPr="00E841A5">
        <w:rPr>
          <w:rFonts w:hint="eastAsia"/>
          <w:color w:val="000000" w:themeColor="text1"/>
          <w:kern w:val="0"/>
          <w:sz w:val="24"/>
        </w:rPr>
        <w:t>楼</w:t>
      </w:r>
    </w:p>
    <w:p w14:paraId="669A8AB9"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办公地址：上海市湖滨路</w:t>
      </w:r>
      <w:r w:rsidRPr="00E841A5">
        <w:rPr>
          <w:rFonts w:hint="eastAsia"/>
          <w:color w:val="000000" w:themeColor="text1"/>
          <w:kern w:val="0"/>
          <w:sz w:val="24"/>
        </w:rPr>
        <w:t>202</w:t>
      </w:r>
      <w:r w:rsidRPr="00E841A5">
        <w:rPr>
          <w:rFonts w:hint="eastAsia"/>
          <w:color w:val="000000" w:themeColor="text1"/>
          <w:kern w:val="0"/>
          <w:sz w:val="24"/>
        </w:rPr>
        <w:t>号普华永道中心</w:t>
      </w:r>
      <w:r w:rsidRPr="00E841A5">
        <w:rPr>
          <w:rFonts w:hint="eastAsia"/>
          <w:color w:val="000000" w:themeColor="text1"/>
          <w:kern w:val="0"/>
          <w:sz w:val="24"/>
        </w:rPr>
        <w:t>11</w:t>
      </w:r>
      <w:r w:rsidRPr="00E841A5">
        <w:rPr>
          <w:rFonts w:hint="eastAsia"/>
          <w:color w:val="000000" w:themeColor="text1"/>
          <w:kern w:val="0"/>
          <w:sz w:val="24"/>
        </w:rPr>
        <w:t>楼</w:t>
      </w:r>
    </w:p>
    <w:p w14:paraId="51C8D5A4"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执行事务合伙人：李丹</w:t>
      </w:r>
    </w:p>
    <w:p w14:paraId="20B8C6C7"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联系电话：（</w:t>
      </w:r>
      <w:r w:rsidRPr="00E841A5">
        <w:rPr>
          <w:rFonts w:hint="eastAsia"/>
          <w:color w:val="000000" w:themeColor="text1"/>
          <w:kern w:val="0"/>
          <w:sz w:val="24"/>
        </w:rPr>
        <w:t>021</w:t>
      </w:r>
      <w:r w:rsidRPr="00E841A5">
        <w:rPr>
          <w:rFonts w:hint="eastAsia"/>
          <w:color w:val="000000" w:themeColor="text1"/>
          <w:kern w:val="0"/>
          <w:sz w:val="24"/>
        </w:rPr>
        <w:t>）</w:t>
      </w:r>
      <w:r w:rsidRPr="00E841A5">
        <w:rPr>
          <w:rFonts w:hint="eastAsia"/>
          <w:color w:val="000000" w:themeColor="text1"/>
          <w:kern w:val="0"/>
          <w:sz w:val="24"/>
        </w:rPr>
        <w:t>23238888</w:t>
      </w:r>
    </w:p>
    <w:p w14:paraId="6BAE7DBB"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传真：（</w:t>
      </w:r>
      <w:r w:rsidRPr="00E841A5">
        <w:rPr>
          <w:rFonts w:hint="eastAsia"/>
          <w:color w:val="000000" w:themeColor="text1"/>
          <w:kern w:val="0"/>
          <w:sz w:val="24"/>
        </w:rPr>
        <w:t>021</w:t>
      </w:r>
      <w:r w:rsidRPr="00E841A5">
        <w:rPr>
          <w:rFonts w:hint="eastAsia"/>
          <w:color w:val="000000" w:themeColor="text1"/>
          <w:kern w:val="0"/>
          <w:sz w:val="24"/>
        </w:rPr>
        <w:t>）</w:t>
      </w:r>
      <w:r w:rsidRPr="00E841A5">
        <w:rPr>
          <w:rFonts w:hint="eastAsia"/>
          <w:color w:val="000000" w:themeColor="text1"/>
          <w:kern w:val="0"/>
          <w:sz w:val="24"/>
        </w:rPr>
        <w:t>23238800</w:t>
      </w:r>
    </w:p>
    <w:p w14:paraId="201A6D0A" w14:textId="77777777"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联系人：张振波</w:t>
      </w:r>
    </w:p>
    <w:p w14:paraId="5CBAC929" w14:textId="30D5E716" w:rsidR="00C10C71" w:rsidRPr="00E841A5" w:rsidRDefault="00C10C71" w:rsidP="00C10C71">
      <w:pPr>
        <w:spacing w:line="360" w:lineRule="auto"/>
        <w:ind w:firstLineChars="200" w:firstLine="480"/>
        <w:rPr>
          <w:color w:val="000000" w:themeColor="text1"/>
          <w:kern w:val="0"/>
          <w:sz w:val="24"/>
        </w:rPr>
      </w:pPr>
      <w:r w:rsidRPr="00E841A5">
        <w:rPr>
          <w:rFonts w:hint="eastAsia"/>
          <w:color w:val="000000" w:themeColor="text1"/>
          <w:kern w:val="0"/>
          <w:sz w:val="24"/>
        </w:rPr>
        <w:t>经办注册会计师：陈玲、张振波</w:t>
      </w:r>
    </w:p>
    <w:bookmarkEnd w:id="5"/>
    <w:p w14:paraId="699EBF89" w14:textId="77777777" w:rsidR="0094597B" w:rsidRPr="00E841A5" w:rsidRDefault="0094597B">
      <w:pPr>
        <w:autoSpaceDE w:val="0"/>
        <w:autoSpaceDN w:val="0"/>
        <w:spacing w:line="360" w:lineRule="auto"/>
        <w:textAlignment w:val="bottom"/>
        <w:rPr>
          <w:rFonts w:ascii="宋体" w:hAnsi="宋体"/>
          <w:bCs/>
          <w:color w:val="000000" w:themeColor="text1"/>
          <w:sz w:val="24"/>
        </w:rPr>
      </w:pPr>
    </w:p>
    <w:p w14:paraId="0A26CA4F" w14:textId="77777777" w:rsidR="0094597B" w:rsidRPr="00E841A5" w:rsidRDefault="0094597B">
      <w:pPr>
        <w:autoSpaceDE w:val="0"/>
        <w:autoSpaceDN w:val="0"/>
        <w:spacing w:line="360" w:lineRule="auto"/>
        <w:ind w:firstLineChars="200" w:firstLine="482"/>
        <w:textAlignment w:val="bottom"/>
        <w:outlineLvl w:val="0"/>
        <w:rPr>
          <w:rFonts w:ascii="宋体" w:hAnsi="宋体"/>
          <w:b/>
          <w:color w:val="000000" w:themeColor="text1"/>
          <w:sz w:val="24"/>
        </w:rPr>
      </w:pPr>
      <w:r w:rsidRPr="00E841A5">
        <w:rPr>
          <w:rFonts w:ascii="宋体" w:hAnsi="宋体" w:hint="eastAsia"/>
          <w:b/>
          <w:color w:val="000000" w:themeColor="text1"/>
          <w:sz w:val="24"/>
        </w:rPr>
        <w:t>五、基金的名称</w:t>
      </w:r>
    </w:p>
    <w:p w14:paraId="0D2BDC85" w14:textId="7562C6DF" w:rsidR="0094597B" w:rsidRPr="00E841A5" w:rsidRDefault="0094597B">
      <w:pPr>
        <w:autoSpaceDE w:val="0"/>
        <w:autoSpaceDN w:val="0"/>
        <w:spacing w:line="360" w:lineRule="auto"/>
        <w:ind w:firstLineChars="200" w:firstLine="480"/>
        <w:textAlignment w:val="bottom"/>
        <w:rPr>
          <w:rFonts w:ascii="宋体" w:hAnsi="宋体"/>
          <w:bCs/>
          <w:color w:val="000000" w:themeColor="text1"/>
          <w:sz w:val="24"/>
        </w:rPr>
      </w:pPr>
      <w:r w:rsidRPr="00E841A5">
        <w:rPr>
          <w:rFonts w:ascii="宋体" w:hAnsi="宋体" w:hint="eastAsia"/>
          <w:bCs/>
          <w:color w:val="000000" w:themeColor="text1"/>
          <w:sz w:val="24"/>
        </w:rPr>
        <w:t>本基金名称：长盛</w:t>
      </w:r>
      <w:r w:rsidR="00C10C71" w:rsidRPr="00E841A5">
        <w:rPr>
          <w:rFonts w:ascii="宋体" w:hAnsi="宋体" w:hint="eastAsia"/>
          <w:bCs/>
          <w:color w:val="000000" w:themeColor="text1"/>
          <w:sz w:val="24"/>
        </w:rPr>
        <w:t>同</w:t>
      </w:r>
      <w:proofErr w:type="gramStart"/>
      <w:r w:rsidR="00C10C71" w:rsidRPr="00E841A5">
        <w:rPr>
          <w:rFonts w:ascii="宋体" w:hAnsi="宋体" w:hint="eastAsia"/>
          <w:bCs/>
          <w:color w:val="000000" w:themeColor="text1"/>
          <w:sz w:val="24"/>
        </w:rPr>
        <w:t>裕纯债</w:t>
      </w:r>
      <w:proofErr w:type="gramEnd"/>
      <w:r w:rsidR="00C10C71" w:rsidRPr="00E841A5">
        <w:rPr>
          <w:rFonts w:ascii="宋体" w:hAnsi="宋体" w:hint="eastAsia"/>
          <w:bCs/>
          <w:color w:val="000000" w:themeColor="text1"/>
          <w:sz w:val="24"/>
        </w:rPr>
        <w:t>债券</w:t>
      </w:r>
      <w:r w:rsidR="00587691" w:rsidRPr="00E841A5">
        <w:rPr>
          <w:rFonts w:ascii="宋体" w:hAnsi="宋体" w:hint="eastAsia"/>
          <w:bCs/>
          <w:color w:val="000000" w:themeColor="text1"/>
          <w:sz w:val="24"/>
        </w:rPr>
        <w:t>型证券投资基金</w:t>
      </w:r>
    </w:p>
    <w:p w14:paraId="66B7870C" w14:textId="77777777" w:rsidR="0094597B" w:rsidRPr="00E841A5" w:rsidRDefault="0094597B">
      <w:pPr>
        <w:autoSpaceDE w:val="0"/>
        <w:autoSpaceDN w:val="0"/>
        <w:spacing w:line="360" w:lineRule="auto"/>
        <w:textAlignment w:val="bottom"/>
        <w:rPr>
          <w:rFonts w:ascii="宋体" w:hAnsi="宋体"/>
          <w:bCs/>
          <w:color w:val="000000" w:themeColor="text1"/>
          <w:sz w:val="24"/>
        </w:rPr>
      </w:pPr>
    </w:p>
    <w:p w14:paraId="29C4C20F" w14:textId="1DBA2763" w:rsidR="0094597B" w:rsidRPr="00E841A5" w:rsidRDefault="0094597B">
      <w:pPr>
        <w:autoSpaceDE w:val="0"/>
        <w:autoSpaceDN w:val="0"/>
        <w:spacing w:line="360" w:lineRule="auto"/>
        <w:ind w:firstLineChars="200" w:firstLine="482"/>
        <w:textAlignment w:val="bottom"/>
        <w:outlineLvl w:val="0"/>
        <w:rPr>
          <w:rFonts w:ascii="宋体" w:hAnsi="宋体"/>
          <w:b/>
          <w:color w:val="000000" w:themeColor="text1"/>
          <w:sz w:val="24"/>
        </w:rPr>
      </w:pPr>
      <w:bookmarkStart w:id="7" w:name="_Toc107385813"/>
      <w:bookmarkStart w:id="8" w:name="_Toc402337600"/>
      <w:bookmarkStart w:id="9" w:name="_Toc107645750"/>
      <w:r w:rsidRPr="00E841A5">
        <w:rPr>
          <w:rFonts w:ascii="宋体" w:hAnsi="宋体" w:hint="eastAsia"/>
          <w:b/>
          <w:color w:val="000000" w:themeColor="text1"/>
          <w:sz w:val="24"/>
        </w:rPr>
        <w:t>六、基金的</w:t>
      </w:r>
      <w:bookmarkEnd w:id="7"/>
      <w:bookmarkEnd w:id="8"/>
      <w:r w:rsidRPr="00E841A5">
        <w:rPr>
          <w:rFonts w:ascii="宋体" w:hAnsi="宋体" w:hint="eastAsia"/>
          <w:b/>
          <w:color w:val="000000" w:themeColor="text1"/>
          <w:sz w:val="24"/>
        </w:rPr>
        <w:t>类型</w:t>
      </w:r>
    </w:p>
    <w:p w14:paraId="7C558619" w14:textId="77777777" w:rsidR="0094597B" w:rsidRPr="00E841A5" w:rsidRDefault="0094597B">
      <w:pPr>
        <w:autoSpaceDE w:val="0"/>
        <w:autoSpaceDN w:val="0"/>
        <w:spacing w:line="360" w:lineRule="auto"/>
        <w:ind w:firstLineChars="200" w:firstLine="480"/>
        <w:textAlignment w:val="bottom"/>
        <w:rPr>
          <w:rFonts w:ascii="宋体" w:hAnsi="宋体"/>
          <w:bCs/>
          <w:color w:val="000000" w:themeColor="text1"/>
          <w:sz w:val="24"/>
        </w:rPr>
      </w:pPr>
      <w:r w:rsidRPr="00E841A5">
        <w:rPr>
          <w:rFonts w:ascii="宋体" w:hAnsi="宋体" w:hint="eastAsia"/>
          <w:bCs/>
          <w:color w:val="000000" w:themeColor="text1"/>
          <w:sz w:val="24"/>
        </w:rPr>
        <w:t>基金类型：契约型开放式</w:t>
      </w:r>
    </w:p>
    <w:p w14:paraId="78066650" w14:textId="77777777" w:rsidR="0094597B" w:rsidRPr="00E841A5" w:rsidRDefault="0094597B">
      <w:pPr>
        <w:autoSpaceDE w:val="0"/>
        <w:autoSpaceDN w:val="0"/>
        <w:spacing w:line="360" w:lineRule="auto"/>
        <w:textAlignment w:val="bottom"/>
        <w:rPr>
          <w:rFonts w:ascii="宋体" w:hAnsi="宋体"/>
          <w:bCs/>
          <w:color w:val="000000" w:themeColor="text1"/>
          <w:sz w:val="24"/>
        </w:rPr>
      </w:pPr>
    </w:p>
    <w:p w14:paraId="28900738" w14:textId="2646E3FB" w:rsidR="0094597B" w:rsidRPr="00E841A5" w:rsidRDefault="0094597B">
      <w:pPr>
        <w:autoSpaceDE w:val="0"/>
        <w:autoSpaceDN w:val="0"/>
        <w:spacing w:line="360" w:lineRule="auto"/>
        <w:ind w:firstLineChars="200" w:firstLine="482"/>
        <w:textAlignment w:val="bottom"/>
        <w:outlineLvl w:val="0"/>
        <w:rPr>
          <w:rFonts w:ascii="宋体" w:hAnsi="宋体"/>
          <w:b/>
          <w:color w:val="000000" w:themeColor="text1"/>
          <w:sz w:val="24"/>
        </w:rPr>
      </w:pPr>
      <w:bookmarkStart w:id="10" w:name="_Toc107385814"/>
      <w:bookmarkStart w:id="11" w:name="_Toc402337601"/>
      <w:r w:rsidRPr="00E841A5">
        <w:rPr>
          <w:rFonts w:ascii="宋体" w:hAnsi="宋体" w:hint="eastAsia"/>
          <w:b/>
          <w:color w:val="000000" w:themeColor="text1"/>
          <w:sz w:val="24"/>
        </w:rPr>
        <w:t>七、基金的</w:t>
      </w:r>
      <w:bookmarkEnd w:id="10"/>
      <w:bookmarkEnd w:id="11"/>
      <w:r w:rsidRPr="00E841A5">
        <w:rPr>
          <w:rFonts w:ascii="宋体" w:hAnsi="宋体" w:hint="eastAsia"/>
          <w:b/>
          <w:color w:val="000000" w:themeColor="text1"/>
          <w:sz w:val="24"/>
        </w:rPr>
        <w:t>投资目标</w:t>
      </w:r>
    </w:p>
    <w:p w14:paraId="02AFE600" w14:textId="77777777" w:rsidR="00C10C71" w:rsidRPr="00E841A5" w:rsidRDefault="00C10C71" w:rsidP="00BA721A">
      <w:pPr>
        <w:autoSpaceDE w:val="0"/>
        <w:autoSpaceDN w:val="0"/>
        <w:spacing w:line="360" w:lineRule="auto"/>
        <w:ind w:firstLineChars="200" w:firstLine="480"/>
        <w:textAlignment w:val="bottom"/>
        <w:rPr>
          <w:rFonts w:ascii="宋体" w:hAnsi="宋体"/>
          <w:bCs/>
          <w:color w:val="000000" w:themeColor="text1"/>
          <w:sz w:val="24"/>
        </w:rPr>
      </w:pPr>
      <w:bookmarkStart w:id="12" w:name="_Hlt70481650"/>
      <w:bookmarkStart w:id="13" w:name="_Toc107645754"/>
      <w:bookmarkEnd w:id="9"/>
      <w:bookmarkEnd w:id="12"/>
      <w:r w:rsidRPr="00E841A5">
        <w:rPr>
          <w:rFonts w:ascii="宋体" w:hAnsi="宋体" w:hint="eastAsia"/>
          <w:bCs/>
          <w:color w:val="000000" w:themeColor="text1"/>
          <w:sz w:val="24"/>
        </w:rPr>
        <w:t>在控制风险和保持资产流动性的基础上，追求基金资产的长期稳健增值，并力争获得超过业绩比较基准的投资业绩。</w:t>
      </w:r>
    </w:p>
    <w:p w14:paraId="0023230B" w14:textId="0E7A37A4" w:rsidR="0094597B" w:rsidRPr="00E841A5" w:rsidRDefault="0094597B" w:rsidP="00BA721A">
      <w:pPr>
        <w:autoSpaceDE w:val="0"/>
        <w:autoSpaceDN w:val="0"/>
        <w:spacing w:line="360" w:lineRule="auto"/>
        <w:ind w:firstLineChars="200" w:firstLine="480"/>
        <w:textAlignment w:val="bottom"/>
        <w:rPr>
          <w:rFonts w:ascii="宋体" w:hAnsi="宋体"/>
          <w:bCs/>
          <w:color w:val="000000" w:themeColor="text1"/>
          <w:sz w:val="24"/>
        </w:rPr>
      </w:pPr>
    </w:p>
    <w:p w14:paraId="5F0412DE" w14:textId="77777777" w:rsidR="0094597B" w:rsidRPr="00E841A5" w:rsidRDefault="00403AB2">
      <w:pPr>
        <w:autoSpaceDE w:val="0"/>
        <w:autoSpaceDN w:val="0"/>
        <w:spacing w:line="360" w:lineRule="auto"/>
        <w:ind w:firstLineChars="200" w:firstLine="482"/>
        <w:textAlignment w:val="bottom"/>
        <w:outlineLvl w:val="0"/>
        <w:rPr>
          <w:rFonts w:ascii="宋体" w:hAnsi="宋体"/>
          <w:b/>
          <w:color w:val="000000" w:themeColor="text1"/>
          <w:sz w:val="24"/>
        </w:rPr>
      </w:pPr>
      <w:r w:rsidRPr="00E841A5">
        <w:rPr>
          <w:rFonts w:ascii="宋体" w:hAnsi="宋体" w:hint="eastAsia"/>
          <w:b/>
          <w:color w:val="000000" w:themeColor="text1"/>
          <w:sz w:val="24"/>
        </w:rPr>
        <w:t>八、基金的投资范围</w:t>
      </w:r>
    </w:p>
    <w:p w14:paraId="37446AE9"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本基金的投资范围主要为依法发行的固定收益类品种，包括国内依法发行交易的国债、金融债、企业债、公司债、央行票据、地方政府债、中期票据、短期融资</w:t>
      </w:r>
      <w:proofErr w:type="gramStart"/>
      <w:r w:rsidRPr="00E841A5">
        <w:rPr>
          <w:rFonts w:hint="eastAsia"/>
          <w:bCs/>
          <w:color w:val="000000" w:themeColor="text1"/>
          <w:sz w:val="24"/>
        </w:rPr>
        <w:t>券</w:t>
      </w:r>
      <w:proofErr w:type="gramEnd"/>
      <w:r w:rsidRPr="00E841A5">
        <w:rPr>
          <w:rFonts w:hint="eastAsia"/>
          <w:bCs/>
          <w:color w:val="000000" w:themeColor="text1"/>
          <w:sz w:val="24"/>
        </w:rPr>
        <w:t>、大额存单、资产支持证券、次级债、债券回购、银行存款以及法律、法规或中国证监会允许基金投资的其他固定收益类金融工具，但须符合中国证监会的相关规定。</w:t>
      </w:r>
    </w:p>
    <w:p w14:paraId="56C649B4"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本基金不投资股票、权证等权益类资产。</w:t>
      </w:r>
    </w:p>
    <w:p w14:paraId="10066F29"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如法律法规或监管机构以后允许基金投资其他品种，基金管理人在履行适当程序后，可以将其纳入投资范围。</w:t>
      </w:r>
    </w:p>
    <w:p w14:paraId="61E33988"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基金的投资组合比例为：本基金对债券的投资比例不低于基金资产的</w:t>
      </w:r>
      <w:r w:rsidRPr="00E841A5">
        <w:rPr>
          <w:rFonts w:hint="eastAsia"/>
          <w:bCs/>
          <w:color w:val="000000" w:themeColor="text1"/>
          <w:sz w:val="24"/>
        </w:rPr>
        <w:t>80%</w:t>
      </w:r>
      <w:r w:rsidRPr="00E841A5">
        <w:rPr>
          <w:rFonts w:hint="eastAsia"/>
          <w:bCs/>
          <w:color w:val="000000" w:themeColor="text1"/>
          <w:sz w:val="24"/>
        </w:rPr>
        <w:t>，现金或到期日在一年以内的政府债券的投资比例不低于基金资产净值的</w:t>
      </w:r>
      <w:r w:rsidRPr="00E841A5">
        <w:rPr>
          <w:rFonts w:hint="eastAsia"/>
          <w:bCs/>
          <w:color w:val="000000" w:themeColor="text1"/>
          <w:sz w:val="24"/>
        </w:rPr>
        <w:t>5%</w:t>
      </w:r>
      <w:r w:rsidRPr="00E841A5">
        <w:rPr>
          <w:rFonts w:hint="eastAsia"/>
          <w:bCs/>
          <w:color w:val="000000" w:themeColor="text1"/>
          <w:sz w:val="24"/>
        </w:rPr>
        <w:t>。</w:t>
      </w:r>
    </w:p>
    <w:p w14:paraId="31F22E10" w14:textId="6522F4BD"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如法律法规或中国证监会变更投资品种的投资比例限制，基金管理人在履行适当程序后，可以调整上述投资品种的投资比例。</w:t>
      </w:r>
    </w:p>
    <w:p w14:paraId="01D0C74D" w14:textId="01B5546A" w:rsidR="0094597B" w:rsidRPr="00E841A5" w:rsidRDefault="0094597B">
      <w:pPr>
        <w:autoSpaceDE w:val="0"/>
        <w:autoSpaceDN w:val="0"/>
        <w:spacing w:line="360" w:lineRule="auto"/>
        <w:textAlignment w:val="bottom"/>
        <w:rPr>
          <w:rFonts w:ascii="宋体" w:hAnsi="宋体"/>
          <w:bCs/>
          <w:color w:val="000000" w:themeColor="text1"/>
          <w:sz w:val="24"/>
        </w:rPr>
      </w:pPr>
    </w:p>
    <w:p w14:paraId="417A94F6" w14:textId="77777777" w:rsidR="0094597B" w:rsidRPr="00E841A5" w:rsidRDefault="00F56648">
      <w:pPr>
        <w:autoSpaceDE w:val="0"/>
        <w:autoSpaceDN w:val="0"/>
        <w:spacing w:line="360" w:lineRule="auto"/>
        <w:ind w:firstLineChars="200" w:firstLine="482"/>
        <w:textAlignment w:val="bottom"/>
        <w:outlineLvl w:val="0"/>
        <w:rPr>
          <w:rFonts w:ascii="宋体" w:hAnsi="宋体"/>
          <w:b/>
          <w:color w:val="000000" w:themeColor="text1"/>
          <w:sz w:val="24"/>
        </w:rPr>
      </w:pPr>
      <w:r w:rsidRPr="00E841A5">
        <w:rPr>
          <w:rFonts w:ascii="宋体" w:hAnsi="宋体" w:hint="eastAsia"/>
          <w:b/>
          <w:color w:val="000000" w:themeColor="text1"/>
          <w:sz w:val="24"/>
        </w:rPr>
        <w:t>九、基金的投资策略</w:t>
      </w:r>
    </w:p>
    <w:p w14:paraId="44716705"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（一）大类资产配置策略</w:t>
      </w:r>
    </w:p>
    <w:p w14:paraId="4D8A143D"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本基金将在综合判断宏观经济周期、市场资金供需状况、大类资产估值水平对比的基础上，结合政策分析，确定不同投资期限内的大类金融资产配置和债券类属配置。同时通过严格风险评估，及时调整资产组合比例，保持资产配置风险、收益平衡，以稳健提升投资组合回报。</w:t>
      </w:r>
    </w:p>
    <w:p w14:paraId="453757CE"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（二）债券组合管理策略</w:t>
      </w:r>
    </w:p>
    <w:p w14:paraId="77304609"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1</w:t>
      </w:r>
      <w:r w:rsidRPr="00E841A5">
        <w:rPr>
          <w:rFonts w:hint="eastAsia"/>
          <w:bCs/>
          <w:color w:val="000000" w:themeColor="text1"/>
          <w:sz w:val="24"/>
        </w:rPr>
        <w:t>、利率策略</w:t>
      </w:r>
    </w:p>
    <w:p w14:paraId="11FBBD0F"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利率策略主要是从</w:t>
      </w:r>
      <w:proofErr w:type="gramStart"/>
      <w:r w:rsidRPr="00E841A5">
        <w:rPr>
          <w:rFonts w:hint="eastAsia"/>
          <w:bCs/>
          <w:color w:val="000000" w:themeColor="text1"/>
          <w:sz w:val="24"/>
        </w:rPr>
        <w:t>组合久期及</w:t>
      </w:r>
      <w:proofErr w:type="gramEnd"/>
      <w:r w:rsidRPr="00E841A5">
        <w:rPr>
          <w:rFonts w:hint="eastAsia"/>
          <w:bCs/>
          <w:color w:val="000000" w:themeColor="text1"/>
          <w:sz w:val="24"/>
        </w:rPr>
        <w:t>组合期限结构两个方向制定针对市场利率因素的投资策略。通过全面研究国民经济运行状况，分析宏观经济运行的可能情景，</w:t>
      </w:r>
      <w:r w:rsidRPr="00E841A5">
        <w:rPr>
          <w:rFonts w:hint="eastAsia"/>
          <w:bCs/>
          <w:color w:val="000000" w:themeColor="text1"/>
          <w:sz w:val="24"/>
        </w:rPr>
        <w:lastRenderedPageBreak/>
        <w:t>预测财政政策、货币政策等政府宏观经济政策取向，分析金融市场资金供求状况变化趋势及结构，在此基础上预测金融市场利率水平变动趋势，以及金融市场收益率曲线斜度变化趋势。</w:t>
      </w:r>
    </w:p>
    <w:p w14:paraId="0190B09C" w14:textId="77777777" w:rsidR="00C10C71" w:rsidRPr="00E841A5" w:rsidRDefault="00C10C71" w:rsidP="00C10C71">
      <w:pPr>
        <w:spacing w:line="360" w:lineRule="auto"/>
        <w:ind w:firstLine="480"/>
        <w:rPr>
          <w:bCs/>
          <w:color w:val="000000" w:themeColor="text1"/>
          <w:sz w:val="24"/>
        </w:rPr>
      </w:pPr>
      <w:proofErr w:type="gramStart"/>
      <w:r w:rsidRPr="00E841A5">
        <w:rPr>
          <w:rFonts w:hint="eastAsia"/>
          <w:bCs/>
          <w:color w:val="000000" w:themeColor="text1"/>
          <w:sz w:val="24"/>
        </w:rPr>
        <w:t>组合久期是</w:t>
      </w:r>
      <w:proofErr w:type="gramEnd"/>
      <w:r w:rsidRPr="00E841A5">
        <w:rPr>
          <w:rFonts w:hint="eastAsia"/>
          <w:bCs/>
          <w:color w:val="000000" w:themeColor="text1"/>
          <w:sz w:val="24"/>
        </w:rPr>
        <w:t>反映利率风险最重要的指标，根据对市场利率水平的变化趋势的预期，可以制定出组合的目标久期，预期市场利率水平将上升时，降低组合的久期；预期市场利率将下降时，提高组合的久期。</w:t>
      </w:r>
    </w:p>
    <w:p w14:paraId="26D40114"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利用收益率曲线斜度变化可以制定相应的债券组合期限结构策略，例如：子弹型组合、哑铃型组合或者阶梯型组合等。</w:t>
      </w:r>
    </w:p>
    <w:p w14:paraId="2E3A1CC8"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2</w:t>
      </w:r>
      <w:r w:rsidRPr="00E841A5">
        <w:rPr>
          <w:rFonts w:hint="eastAsia"/>
          <w:bCs/>
          <w:color w:val="000000" w:themeColor="text1"/>
          <w:sz w:val="24"/>
        </w:rPr>
        <w:t>、类属配置策略</w:t>
      </w:r>
    </w:p>
    <w:p w14:paraId="066EF2B3"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债券类属策略主要是通过研究国民经济运行状况，货币市场及资本市场资金供求关系，以及不同时期市场投资热点，分析国债、金融债、企业债券等不同债券种类的利差水平，评定不同债券类属的相对投资价值，确定组合资产在不同债券类属之间配置比例。</w:t>
      </w:r>
    </w:p>
    <w:p w14:paraId="6961642D"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3</w:t>
      </w:r>
      <w:r w:rsidRPr="00E841A5">
        <w:rPr>
          <w:rFonts w:hint="eastAsia"/>
          <w:bCs/>
          <w:color w:val="000000" w:themeColor="text1"/>
          <w:sz w:val="24"/>
        </w:rPr>
        <w:t>、信用策略</w:t>
      </w:r>
    </w:p>
    <w:p w14:paraId="584CFBCF"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信用品种的选择采取以利率研究和发行人偿债能力研究为核心的分析方式，在对宏观经济、利率走势、发行人经营及财务状况进行分析的基础上，结合信用品种的发行条款，建立信用债备选库，并以此为基础拟定信用品种的投资方法。</w:t>
      </w:r>
    </w:p>
    <w:p w14:paraId="1C65142F"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w:t>
      </w:r>
      <w:r w:rsidRPr="00E841A5">
        <w:rPr>
          <w:rFonts w:hint="eastAsia"/>
          <w:bCs/>
          <w:color w:val="000000" w:themeColor="text1"/>
          <w:sz w:val="24"/>
        </w:rPr>
        <w:t>1</w:t>
      </w:r>
      <w:r w:rsidRPr="00E841A5">
        <w:rPr>
          <w:rFonts w:hint="eastAsia"/>
          <w:bCs/>
          <w:color w:val="000000" w:themeColor="text1"/>
          <w:sz w:val="24"/>
        </w:rPr>
        <w:t>）宏观环境和行业分析</w:t>
      </w:r>
    </w:p>
    <w:p w14:paraId="6CC41CB3"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主要关注宏观经济状况和经济增长速度、宏观经济政策及法律制度对企业信用级别的影响；行业分析主要关注企业所处的行业类型（成长型、周期型、防御型）、产业</w:t>
      </w:r>
      <w:proofErr w:type="gramStart"/>
      <w:r w:rsidRPr="00E841A5">
        <w:rPr>
          <w:rFonts w:hint="eastAsia"/>
          <w:bCs/>
          <w:color w:val="000000" w:themeColor="text1"/>
          <w:sz w:val="24"/>
        </w:rPr>
        <w:t>链结构</w:t>
      </w:r>
      <w:proofErr w:type="gramEnd"/>
      <w:r w:rsidRPr="00E841A5">
        <w:rPr>
          <w:rFonts w:hint="eastAsia"/>
          <w:bCs/>
          <w:color w:val="000000" w:themeColor="text1"/>
          <w:sz w:val="24"/>
        </w:rPr>
        <w:t>及行业在产业链中的位置、行业的竞争程度和行业政策对企业信用级别的影响。</w:t>
      </w:r>
    </w:p>
    <w:p w14:paraId="3A8DDFC3"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w:t>
      </w:r>
      <w:r w:rsidRPr="00E841A5">
        <w:rPr>
          <w:rFonts w:hint="eastAsia"/>
          <w:bCs/>
          <w:color w:val="000000" w:themeColor="text1"/>
          <w:sz w:val="24"/>
        </w:rPr>
        <w:t>2</w:t>
      </w:r>
      <w:r w:rsidRPr="00E841A5">
        <w:rPr>
          <w:rFonts w:hint="eastAsia"/>
          <w:bCs/>
          <w:color w:val="000000" w:themeColor="text1"/>
          <w:sz w:val="24"/>
        </w:rPr>
        <w:t>）发债主体基本面分析</w:t>
      </w:r>
    </w:p>
    <w:p w14:paraId="6FCE027F"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主要包括定性分析和定量分析两个方面：</w:t>
      </w:r>
    </w:p>
    <w:p w14:paraId="4D42A6FD"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定性分析主要包括对企业性质和内部治理情况、企业财务管理的风格、企业的盈利模式、企业在产业链中的位置、产品竞争力和核心优势的分析，以及企业的股东背景、政府对企业的支持、银企关系、企业对国家或地方的重要程度等企业的外部支持分析。</w:t>
      </w:r>
    </w:p>
    <w:p w14:paraId="110D247C"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定量分析主要包括资本结构分析、现金获取能力分析、盈利能力分析以及偿</w:t>
      </w:r>
      <w:r w:rsidRPr="00E841A5">
        <w:rPr>
          <w:rFonts w:hint="eastAsia"/>
          <w:bCs/>
          <w:color w:val="000000" w:themeColor="text1"/>
          <w:sz w:val="24"/>
        </w:rPr>
        <w:lastRenderedPageBreak/>
        <w:t>债能力分析四部分，定量分析的重点是选取适当的财务指标并挖掘其中蕴含的深层含义及互动关系，定量地实现企业信用水平的区分和预测。</w:t>
      </w:r>
    </w:p>
    <w:p w14:paraId="403D6417"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w:t>
      </w:r>
      <w:r w:rsidRPr="00E841A5">
        <w:rPr>
          <w:rFonts w:hint="eastAsia"/>
          <w:bCs/>
          <w:color w:val="000000" w:themeColor="text1"/>
          <w:sz w:val="24"/>
        </w:rPr>
        <w:t>3</w:t>
      </w:r>
      <w:r w:rsidRPr="00E841A5">
        <w:rPr>
          <w:rFonts w:hint="eastAsia"/>
          <w:bCs/>
          <w:color w:val="000000" w:themeColor="text1"/>
          <w:sz w:val="24"/>
        </w:rPr>
        <w:t>）内部信用评级定量分析体系。</w:t>
      </w:r>
    </w:p>
    <w:p w14:paraId="0E35A54B"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经过广泛的调研，基于我国目前实际情况，考虑到国内外评级、以及专业的发行评级与投资评级的差异，从投资角度建立内部的公司债评级体系，其分析过程包括如下几个部分：</w:t>
      </w:r>
    </w:p>
    <w:p w14:paraId="3B12E70B"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1</w:t>
      </w:r>
      <w:r w:rsidRPr="00E841A5">
        <w:rPr>
          <w:rFonts w:hint="eastAsia"/>
          <w:bCs/>
          <w:color w:val="000000" w:themeColor="text1"/>
          <w:sz w:val="24"/>
        </w:rPr>
        <w:t>）行业内财务数据指标筛选。基于可比原则，采用因子分析对行业内各公司多个具有信息冗余的财务数据指标（相关性较高）进行筛选，选择能够反映公司总体财务信息的财务数据指标。</w:t>
      </w:r>
    </w:p>
    <w:p w14:paraId="5F365EB2"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2</w:t>
      </w:r>
      <w:r w:rsidRPr="00E841A5">
        <w:rPr>
          <w:rFonts w:hint="eastAsia"/>
          <w:bCs/>
          <w:color w:val="000000" w:themeColor="text1"/>
          <w:sz w:val="24"/>
        </w:rPr>
        <w:t>）行业内公司综合评价。基于可比原则，利用筛选指标对行业内公司进行整体的综合评级，得到反映公司行业内所处相对位置的信用分数。</w:t>
      </w:r>
    </w:p>
    <w:p w14:paraId="43DBBA5D"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3</w:t>
      </w:r>
      <w:r w:rsidRPr="00E841A5">
        <w:rPr>
          <w:rFonts w:hint="eastAsia"/>
          <w:bCs/>
          <w:color w:val="000000" w:themeColor="text1"/>
          <w:sz w:val="24"/>
        </w:rPr>
        <w:t>）行业内信用等级的切分。根据信用分数的统计分布进行类别划分。</w:t>
      </w:r>
    </w:p>
    <w:p w14:paraId="5F896A9C"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4</w:t>
      </w:r>
      <w:r w:rsidRPr="00E841A5">
        <w:rPr>
          <w:rFonts w:hint="eastAsia"/>
          <w:bCs/>
          <w:color w:val="000000" w:themeColor="text1"/>
          <w:sz w:val="24"/>
        </w:rPr>
        <w:t>）系统校验与跟踪分析。根据财务数据指标等信息的变化适时对信用等级进行调整，并建立与信用利差相应的跟踪。</w:t>
      </w:r>
    </w:p>
    <w:p w14:paraId="35CBC0EF"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5</w:t>
      </w:r>
      <w:r w:rsidRPr="00E841A5">
        <w:rPr>
          <w:rFonts w:hint="eastAsia"/>
          <w:bCs/>
          <w:color w:val="000000" w:themeColor="text1"/>
          <w:sz w:val="24"/>
        </w:rPr>
        <w:t>）信用利差分析与定价。基于实际研究，通过寻找信用利差异动所带来的定价偏差，获取与承担风险相适宜的收益。</w:t>
      </w:r>
    </w:p>
    <w:p w14:paraId="64B557A1"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4</w:t>
      </w:r>
      <w:r w:rsidRPr="00E841A5">
        <w:rPr>
          <w:rFonts w:hint="eastAsia"/>
          <w:bCs/>
          <w:color w:val="000000" w:themeColor="text1"/>
          <w:sz w:val="24"/>
        </w:rPr>
        <w:t>、相对价值策略</w:t>
      </w:r>
    </w:p>
    <w:p w14:paraId="1BEFAE48"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本基金认为市场存在着失效的现象，短期因素的影响被过分夸大。债券市场的参与者众多，投资行为、风险偏好、财务与税收处理等各不相同，发掘存在于这些不同因素之间的相对价值，也是本基金发现投资机会的重要方面。本基金密切关注国家法律法规、制度的变动，通过深入分析市场参与者的立场和观点，充分</w:t>
      </w:r>
      <w:proofErr w:type="gramStart"/>
      <w:r w:rsidRPr="00E841A5">
        <w:rPr>
          <w:rFonts w:hint="eastAsia"/>
          <w:bCs/>
          <w:color w:val="000000" w:themeColor="text1"/>
          <w:sz w:val="24"/>
        </w:rPr>
        <w:t>利用因</w:t>
      </w:r>
      <w:proofErr w:type="gramEnd"/>
      <w:r w:rsidRPr="00E841A5">
        <w:rPr>
          <w:rFonts w:hint="eastAsia"/>
          <w:bCs/>
          <w:color w:val="000000" w:themeColor="text1"/>
          <w:sz w:val="24"/>
        </w:rPr>
        <w:t>市场分割、市场投资者不同风险偏好或者税收待遇等因素导致的市场失衡机会，形成相对价值投资策略，为本基金的投资带来增加价值。</w:t>
      </w:r>
    </w:p>
    <w:p w14:paraId="54FDBE1F"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5</w:t>
      </w:r>
      <w:r w:rsidRPr="00E841A5">
        <w:rPr>
          <w:rFonts w:hint="eastAsia"/>
          <w:bCs/>
          <w:color w:val="000000" w:themeColor="text1"/>
          <w:sz w:val="24"/>
        </w:rPr>
        <w:t>、债券选择策略</w:t>
      </w:r>
    </w:p>
    <w:p w14:paraId="25738D6B"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根据单个债券到期收益率相对于市场收益率曲线的偏离程度，结合其信用等级、流动性、选择权条款、税赋特点等因素，确定其投资价值，选择那些定价合理或价值被低估的债券进行投资。</w:t>
      </w:r>
    </w:p>
    <w:p w14:paraId="5D0519C3" w14:textId="7777777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6</w:t>
      </w:r>
      <w:r w:rsidRPr="00E841A5">
        <w:rPr>
          <w:rFonts w:hint="eastAsia"/>
          <w:bCs/>
          <w:color w:val="000000" w:themeColor="text1"/>
          <w:sz w:val="24"/>
        </w:rPr>
        <w:t>、资产支持证券等品种投资策略</w:t>
      </w:r>
    </w:p>
    <w:p w14:paraId="47C527CF" w14:textId="27BA2A27" w:rsidR="00C10C71" w:rsidRPr="00E841A5" w:rsidRDefault="00C10C71" w:rsidP="00C10C71">
      <w:pPr>
        <w:spacing w:line="360" w:lineRule="auto"/>
        <w:ind w:firstLine="480"/>
        <w:rPr>
          <w:bCs/>
          <w:color w:val="000000" w:themeColor="text1"/>
          <w:sz w:val="24"/>
        </w:rPr>
      </w:pPr>
      <w:r w:rsidRPr="00E841A5">
        <w:rPr>
          <w:rFonts w:hint="eastAsia"/>
          <w:bCs/>
          <w:color w:val="000000" w:themeColor="text1"/>
          <w:sz w:val="24"/>
        </w:rPr>
        <w:t>包括资产抵押贷款支持证券（</w:t>
      </w:r>
      <w:r w:rsidRPr="00E841A5">
        <w:rPr>
          <w:rFonts w:hint="eastAsia"/>
          <w:bCs/>
          <w:color w:val="000000" w:themeColor="text1"/>
          <w:sz w:val="24"/>
        </w:rPr>
        <w:t>ABS</w:t>
      </w:r>
      <w:r w:rsidRPr="00E841A5">
        <w:rPr>
          <w:rFonts w:hint="eastAsia"/>
          <w:bCs/>
          <w:color w:val="000000" w:themeColor="text1"/>
          <w:sz w:val="24"/>
        </w:rPr>
        <w:t>）、住房抵押贷款支持证券（</w:t>
      </w:r>
      <w:r w:rsidRPr="00E841A5">
        <w:rPr>
          <w:rFonts w:hint="eastAsia"/>
          <w:bCs/>
          <w:color w:val="000000" w:themeColor="text1"/>
          <w:sz w:val="24"/>
        </w:rPr>
        <w:t>MBS</w:t>
      </w:r>
      <w:r w:rsidRPr="00E841A5">
        <w:rPr>
          <w:rFonts w:hint="eastAsia"/>
          <w:bCs/>
          <w:color w:val="000000" w:themeColor="text1"/>
          <w:sz w:val="24"/>
        </w:rPr>
        <w:t>）等在</w:t>
      </w:r>
      <w:r w:rsidRPr="00E841A5">
        <w:rPr>
          <w:rFonts w:hint="eastAsia"/>
          <w:bCs/>
          <w:color w:val="000000" w:themeColor="text1"/>
          <w:sz w:val="24"/>
        </w:rPr>
        <w:lastRenderedPageBreak/>
        <w:t>内的资产支持证券，其定价受多种因素影响，包括市场利率、发行条款、支持资产的构成及质量、提前偿还率等。本基金将深入分析上述基本面因素，并辅助采用蒙特卡洛方法等数量化定价模型，评估其内在价值。</w:t>
      </w:r>
    </w:p>
    <w:p w14:paraId="14403C41" w14:textId="24742513" w:rsidR="0094597B" w:rsidRPr="00E841A5" w:rsidRDefault="0094597B">
      <w:pPr>
        <w:autoSpaceDE w:val="0"/>
        <w:autoSpaceDN w:val="0"/>
        <w:spacing w:line="360" w:lineRule="auto"/>
        <w:textAlignment w:val="bottom"/>
        <w:rPr>
          <w:rFonts w:ascii="宋体" w:hAnsi="宋体"/>
          <w:bCs/>
          <w:color w:val="000000" w:themeColor="text1"/>
          <w:sz w:val="24"/>
        </w:rPr>
      </w:pPr>
      <w:bookmarkStart w:id="14" w:name="ref_[1]_3632525"/>
      <w:bookmarkEnd w:id="14"/>
    </w:p>
    <w:p w14:paraId="7F543A03" w14:textId="16BF1715" w:rsidR="0094597B" w:rsidRPr="00E841A5" w:rsidRDefault="0094597B">
      <w:pPr>
        <w:autoSpaceDE w:val="0"/>
        <w:autoSpaceDN w:val="0"/>
        <w:spacing w:line="360" w:lineRule="auto"/>
        <w:ind w:firstLineChars="200" w:firstLine="482"/>
        <w:textAlignment w:val="bottom"/>
        <w:outlineLvl w:val="0"/>
        <w:rPr>
          <w:rFonts w:ascii="宋体" w:hAnsi="宋体"/>
          <w:b/>
          <w:color w:val="000000" w:themeColor="text1"/>
          <w:sz w:val="24"/>
        </w:rPr>
      </w:pPr>
      <w:r w:rsidRPr="00E841A5">
        <w:rPr>
          <w:rFonts w:ascii="宋体" w:hAnsi="宋体" w:hint="eastAsia"/>
          <w:b/>
          <w:color w:val="000000" w:themeColor="text1"/>
          <w:sz w:val="24"/>
        </w:rPr>
        <w:t>十、基金的业绩比较标准</w:t>
      </w:r>
    </w:p>
    <w:p w14:paraId="5D429254" w14:textId="6BF8EBE7" w:rsidR="0094597B" w:rsidRPr="00E841A5" w:rsidRDefault="0094597B">
      <w:pPr>
        <w:spacing w:line="360" w:lineRule="auto"/>
        <w:ind w:firstLineChars="200" w:firstLine="480"/>
        <w:rPr>
          <w:rFonts w:ascii="宋体" w:hAnsi="宋体" w:cs="宋体"/>
          <w:color w:val="000000" w:themeColor="text1"/>
          <w:sz w:val="24"/>
        </w:rPr>
      </w:pPr>
      <w:r w:rsidRPr="00E841A5">
        <w:rPr>
          <w:rFonts w:ascii="宋体" w:hAnsi="宋体" w:cs="宋体" w:hint="eastAsia"/>
          <w:color w:val="000000" w:themeColor="text1"/>
          <w:sz w:val="24"/>
        </w:rPr>
        <w:t>本基金业绩比较基准为</w:t>
      </w:r>
      <w:r w:rsidR="009A2D62" w:rsidRPr="00E841A5">
        <w:rPr>
          <w:rFonts w:hint="eastAsia"/>
          <w:bCs/>
          <w:color w:val="000000" w:themeColor="text1"/>
          <w:sz w:val="24"/>
        </w:rPr>
        <w:t>中</w:t>
      </w:r>
      <w:proofErr w:type="gramStart"/>
      <w:r w:rsidR="009A2D62" w:rsidRPr="00E841A5">
        <w:rPr>
          <w:rFonts w:hint="eastAsia"/>
          <w:bCs/>
          <w:color w:val="000000" w:themeColor="text1"/>
          <w:sz w:val="24"/>
        </w:rPr>
        <w:t>债综合</w:t>
      </w:r>
      <w:proofErr w:type="gramEnd"/>
      <w:r w:rsidR="009A2D62" w:rsidRPr="00E841A5">
        <w:rPr>
          <w:rFonts w:hint="eastAsia"/>
          <w:bCs/>
          <w:color w:val="000000" w:themeColor="text1"/>
          <w:sz w:val="24"/>
        </w:rPr>
        <w:t>指数（全价）</w:t>
      </w:r>
      <w:r w:rsidR="00053E0E" w:rsidRPr="00E841A5">
        <w:rPr>
          <w:rFonts w:hint="eastAsia"/>
          <w:bCs/>
          <w:color w:val="000000" w:themeColor="text1"/>
          <w:sz w:val="24"/>
        </w:rPr>
        <w:t>收益率</w:t>
      </w:r>
      <w:r w:rsidRPr="00E841A5">
        <w:rPr>
          <w:rFonts w:ascii="宋体" w:hAnsi="宋体" w:cs="宋体" w:hint="eastAsia"/>
          <w:color w:val="000000" w:themeColor="text1"/>
          <w:sz w:val="24"/>
        </w:rPr>
        <w:t>。</w:t>
      </w:r>
    </w:p>
    <w:p w14:paraId="5DF4897D" w14:textId="61590D8D" w:rsidR="0094597B" w:rsidRPr="00E841A5" w:rsidRDefault="0094597B">
      <w:pPr>
        <w:autoSpaceDE w:val="0"/>
        <w:autoSpaceDN w:val="0"/>
        <w:spacing w:line="360" w:lineRule="auto"/>
        <w:textAlignment w:val="bottom"/>
        <w:rPr>
          <w:rFonts w:ascii="宋体" w:hAnsi="宋体"/>
          <w:b/>
          <w:color w:val="000000" w:themeColor="text1"/>
          <w:sz w:val="24"/>
        </w:rPr>
      </w:pPr>
    </w:p>
    <w:p w14:paraId="094B6C9C" w14:textId="77777777" w:rsidR="0094597B" w:rsidRPr="00E841A5" w:rsidRDefault="0094597B">
      <w:pPr>
        <w:autoSpaceDE w:val="0"/>
        <w:autoSpaceDN w:val="0"/>
        <w:spacing w:line="360" w:lineRule="auto"/>
        <w:ind w:firstLineChars="200" w:firstLine="482"/>
        <w:textAlignment w:val="bottom"/>
        <w:outlineLvl w:val="0"/>
        <w:rPr>
          <w:rFonts w:ascii="宋体" w:hAnsi="宋体"/>
          <w:b/>
          <w:color w:val="000000" w:themeColor="text1"/>
          <w:sz w:val="24"/>
        </w:rPr>
      </w:pPr>
      <w:r w:rsidRPr="00E841A5">
        <w:rPr>
          <w:rFonts w:ascii="宋体" w:hAnsi="宋体" w:hint="eastAsia"/>
          <w:b/>
          <w:color w:val="000000" w:themeColor="text1"/>
          <w:sz w:val="24"/>
        </w:rPr>
        <w:t>十一、基金的风险收益特征</w:t>
      </w:r>
    </w:p>
    <w:p w14:paraId="2D925B3D" w14:textId="477EF9F9" w:rsidR="0094597B" w:rsidRPr="00E841A5" w:rsidRDefault="009A2D62" w:rsidP="009A2D62">
      <w:pPr>
        <w:autoSpaceDE w:val="0"/>
        <w:autoSpaceDN w:val="0"/>
        <w:spacing w:line="360" w:lineRule="auto"/>
        <w:ind w:firstLineChars="200" w:firstLine="480"/>
        <w:textAlignment w:val="bottom"/>
        <w:rPr>
          <w:rFonts w:ascii="宋体" w:hAnsi="宋体"/>
          <w:bCs/>
          <w:color w:val="000000" w:themeColor="text1"/>
          <w:sz w:val="24"/>
        </w:rPr>
      </w:pPr>
      <w:r w:rsidRPr="00E841A5">
        <w:rPr>
          <w:rFonts w:hint="eastAsia"/>
          <w:bCs/>
          <w:color w:val="000000" w:themeColor="text1"/>
          <w:sz w:val="24"/>
        </w:rPr>
        <w:t>本基金为债券型基金，属证券投资基金中的较低风险品种，其长期平均预期风险和预期收益率低于股票型基金和混合型基金，高于货币市场基金</w:t>
      </w:r>
      <w:r w:rsidR="0094597B" w:rsidRPr="00E841A5">
        <w:rPr>
          <w:rFonts w:ascii="宋体" w:hAnsi="宋体" w:cs="宋体" w:hint="eastAsia"/>
          <w:color w:val="000000" w:themeColor="text1"/>
          <w:sz w:val="24"/>
        </w:rPr>
        <w:t>。</w:t>
      </w:r>
    </w:p>
    <w:p w14:paraId="62C30056" w14:textId="7EC49F19" w:rsidR="0094597B" w:rsidRPr="00E841A5" w:rsidRDefault="0094597B">
      <w:pPr>
        <w:autoSpaceDE w:val="0"/>
        <w:autoSpaceDN w:val="0"/>
        <w:spacing w:line="360" w:lineRule="auto"/>
        <w:textAlignment w:val="bottom"/>
        <w:rPr>
          <w:rFonts w:ascii="宋体" w:hAnsi="宋体"/>
          <w:bCs/>
          <w:color w:val="000000" w:themeColor="text1"/>
          <w:sz w:val="24"/>
        </w:rPr>
      </w:pPr>
      <w:r w:rsidRPr="00E841A5">
        <w:rPr>
          <w:rFonts w:ascii="宋体" w:hAnsi="宋体"/>
          <w:bCs/>
          <w:color w:val="000000" w:themeColor="text1"/>
          <w:sz w:val="24"/>
        </w:rPr>
        <w:tab/>
      </w:r>
      <w:r w:rsidRPr="00E841A5">
        <w:rPr>
          <w:rFonts w:ascii="宋体" w:hAnsi="宋体"/>
          <w:bCs/>
          <w:color w:val="000000" w:themeColor="text1"/>
          <w:sz w:val="24"/>
        </w:rPr>
        <w:tab/>
      </w:r>
      <w:r w:rsidRPr="00E841A5">
        <w:rPr>
          <w:rFonts w:ascii="宋体" w:hAnsi="宋体"/>
          <w:bCs/>
          <w:color w:val="000000" w:themeColor="text1"/>
          <w:sz w:val="24"/>
        </w:rPr>
        <w:tab/>
      </w:r>
      <w:r w:rsidRPr="00E841A5">
        <w:rPr>
          <w:rFonts w:ascii="宋体" w:hAnsi="宋体"/>
          <w:bCs/>
          <w:color w:val="000000" w:themeColor="text1"/>
          <w:sz w:val="24"/>
        </w:rPr>
        <w:tab/>
      </w:r>
      <w:r w:rsidRPr="00E841A5">
        <w:rPr>
          <w:rFonts w:ascii="宋体" w:hAnsi="宋体"/>
          <w:bCs/>
          <w:color w:val="000000" w:themeColor="text1"/>
          <w:sz w:val="24"/>
        </w:rPr>
        <w:tab/>
      </w:r>
      <w:r w:rsidRPr="00E841A5">
        <w:rPr>
          <w:rFonts w:ascii="宋体" w:hAnsi="宋体"/>
          <w:bCs/>
          <w:color w:val="000000" w:themeColor="text1"/>
          <w:sz w:val="24"/>
        </w:rPr>
        <w:tab/>
      </w:r>
    </w:p>
    <w:p w14:paraId="6DF0C087" w14:textId="77777777" w:rsidR="0094597B" w:rsidRPr="00E841A5" w:rsidRDefault="0094597B">
      <w:pPr>
        <w:autoSpaceDE w:val="0"/>
        <w:autoSpaceDN w:val="0"/>
        <w:spacing w:line="360" w:lineRule="auto"/>
        <w:ind w:firstLineChars="200" w:firstLine="482"/>
        <w:textAlignment w:val="bottom"/>
        <w:outlineLvl w:val="0"/>
        <w:rPr>
          <w:rFonts w:ascii="宋体" w:hAnsi="宋体"/>
          <w:b/>
          <w:color w:val="000000" w:themeColor="text1"/>
          <w:sz w:val="24"/>
        </w:rPr>
      </w:pPr>
      <w:r w:rsidRPr="00E841A5">
        <w:rPr>
          <w:rFonts w:ascii="宋体" w:hAnsi="宋体" w:hint="eastAsia"/>
          <w:b/>
          <w:color w:val="000000" w:themeColor="text1"/>
          <w:sz w:val="24"/>
        </w:rPr>
        <w:t>十二、基金的投资组合报告</w:t>
      </w:r>
    </w:p>
    <w:p w14:paraId="1CA3A98F"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本基金管理人的董事会及董事保证所载资料不存在虚假记载、误导性陈述或重大遗漏，并对其内容的真实性、准确性和完整性承担个别及连带责任。</w:t>
      </w:r>
    </w:p>
    <w:p w14:paraId="4DACA0F3"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本基金的托管人</w:t>
      </w:r>
      <w:r w:rsidRPr="00E841A5">
        <w:rPr>
          <w:bCs/>
          <w:color w:val="000000" w:themeColor="text1"/>
          <w:sz w:val="24"/>
        </w:rPr>
        <w:t>——</w:t>
      </w:r>
      <w:r w:rsidRPr="00E841A5">
        <w:rPr>
          <w:rFonts w:hint="eastAsia"/>
          <w:bCs/>
          <w:color w:val="000000" w:themeColor="text1"/>
          <w:sz w:val="24"/>
        </w:rPr>
        <w:t>中国银行股份有限公司根据本基金合同规定复核了本报告中的财务指标、净值表现和投资组合报告等内容，保证复核内容不存在虚假记载、误导性陈述或者重大遗漏。</w:t>
      </w:r>
    </w:p>
    <w:p w14:paraId="72A7677C" w14:textId="5C0F8E1C"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本投资组合报告所载数据取自</w:t>
      </w:r>
      <w:r w:rsidR="004C1AB0" w:rsidRPr="00E841A5">
        <w:rPr>
          <w:rFonts w:hint="eastAsia"/>
          <w:bCs/>
          <w:color w:val="000000" w:themeColor="text1"/>
          <w:sz w:val="24"/>
        </w:rPr>
        <w:t>《长盛同裕纯债债券型证券投资基金</w:t>
      </w:r>
      <w:r w:rsidR="004C1AB0" w:rsidRPr="00E841A5">
        <w:rPr>
          <w:bCs/>
          <w:color w:val="000000" w:themeColor="text1"/>
          <w:sz w:val="24"/>
        </w:rPr>
        <w:t>2016</w:t>
      </w:r>
      <w:r w:rsidR="004C1AB0" w:rsidRPr="00E841A5">
        <w:rPr>
          <w:bCs/>
          <w:color w:val="000000" w:themeColor="text1"/>
          <w:sz w:val="24"/>
        </w:rPr>
        <w:t>年第</w:t>
      </w:r>
      <w:r w:rsidR="004C1AB0" w:rsidRPr="00E841A5">
        <w:rPr>
          <w:rFonts w:hint="eastAsia"/>
          <w:bCs/>
          <w:color w:val="000000" w:themeColor="text1"/>
          <w:sz w:val="24"/>
        </w:rPr>
        <w:t>4</w:t>
      </w:r>
      <w:r w:rsidRPr="00E841A5">
        <w:rPr>
          <w:bCs/>
          <w:color w:val="000000" w:themeColor="text1"/>
          <w:sz w:val="24"/>
        </w:rPr>
        <w:t>季度报告</w:t>
      </w:r>
      <w:r w:rsidRPr="00E841A5">
        <w:rPr>
          <w:rFonts w:hint="eastAsia"/>
          <w:bCs/>
          <w:color w:val="000000" w:themeColor="text1"/>
          <w:sz w:val="24"/>
        </w:rPr>
        <w:t>》，报告截止日：</w:t>
      </w:r>
      <w:r w:rsidR="004C1AB0" w:rsidRPr="00E841A5">
        <w:rPr>
          <w:rFonts w:hint="eastAsia"/>
          <w:bCs/>
          <w:color w:val="000000" w:themeColor="text1"/>
          <w:sz w:val="24"/>
        </w:rPr>
        <w:t>2016</w:t>
      </w:r>
      <w:r w:rsidR="004C1AB0" w:rsidRPr="00E841A5">
        <w:rPr>
          <w:rFonts w:hint="eastAsia"/>
          <w:bCs/>
          <w:color w:val="000000" w:themeColor="text1"/>
          <w:sz w:val="24"/>
        </w:rPr>
        <w:t>年</w:t>
      </w:r>
      <w:r w:rsidR="004C1AB0" w:rsidRPr="00E841A5">
        <w:rPr>
          <w:rFonts w:hint="eastAsia"/>
          <w:bCs/>
          <w:color w:val="000000" w:themeColor="text1"/>
          <w:sz w:val="24"/>
        </w:rPr>
        <w:t>12</w:t>
      </w:r>
      <w:r w:rsidRPr="00E841A5">
        <w:rPr>
          <w:rFonts w:hint="eastAsia"/>
          <w:bCs/>
          <w:color w:val="000000" w:themeColor="text1"/>
          <w:sz w:val="24"/>
        </w:rPr>
        <w:t>月</w:t>
      </w:r>
      <w:r w:rsidR="004C1AB0" w:rsidRPr="00E841A5">
        <w:rPr>
          <w:rFonts w:hint="eastAsia"/>
          <w:bCs/>
          <w:color w:val="000000" w:themeColor="text1"/>
          <w:sz w:val="24"/>
        </w:rPr>
        <w:t>31</w:t>
      </w:r>
      <w:r w:rsidRPr="00E841A5">
        <w:rPr>
          <w:rFonts w:hint="eastAsia"/>
          <w:bCs/>
          <w:color w:val="000000" w:themeColor="text1"/>
          <w:sz w:val="24"/>
        </w:rPr>
        <w:t>日。本报告中财务数据未经审计。</w:t>
      </w:r>
    </w:p>
    <w:p w14:paraId="1B39FEC1"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 xml:space="preserve">1. </w:t>
      </w:r>
      <w:r w:rsidRPr="00E841A5">
        <w:rPr>
          <w:rFonts w:hint="eastAsia"/>
          <w:bCs/>
          <w:color w:val="000000" w:themeColor="text1"/>
          <w:sz w:val="24"/>
        </w:rPr>
        <w:t>报告期末基金资产组合情况</w:t>
      </w: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4"/>
        <w:gridCol w:w="2626"/>
        <w:gridCol w:w="2465"/>
        <w:gridCol w:w="2479"/>
      </w:tblGrid>
      <w:tr w:rsidR="00E841A5" w:rsidRPr="00E841A5" w14:paraId="7460CD7E" w14:textId="77777777" w:rsidTr="004C1AB0">
        <w:tc>
          <w:tcPr>
            <w:tcW w:w="834" w:type="dxa"/>
            <w:shd w:val="clear" w:color="auto" w:fill="D9D9D9"/>
            <w:vAlign w:val="center"/>
          </w:tcPr>
          <w:p w14:paraId="1AEEEB96" w14:textId="77777777" w:rsidR="009A2D62" w:rsidRPr="00E841A5" w:rsidRDefault="009A2D62" w:rsidP="00B47DD3">
            <w:pPr>
              <w:jc w:val="center"/>
              <w:rPr>
                <w:rFonts w:ascii="宋体" w:hAnsi="宋体"/>
                <w:color w:val="000000" w:themeColor="text1"/>
                <w:sz w:val="24"/>
              </w:rPr>
            </w:pPr>
            <w:bookmarkStart w:id="15" w:name="m501_tab"/>
            <w:r w:rsidRPr="00E841A5">
              <w:rPr>
                <w:rFonts w:ascii="宋体" w:hAnsi="宋体" w:hint="eastAsia"/>
                <w:color w:val="000000" w:themeColor="text1"/>
                <w:sz w:val="24"/>
              </w:rPr>
              <w:t>序号</w:t>
            </w:r>
          </w:p>
        </w:tc>
        <w:tc>
          <w:tcPr>
            <w:tcW w:w="2626" w:type="dxa"/>
            <w:shd w:val="clear" w:color="auto" w:fill="D9D9D9"/>
            <w:vAlign w:val="center"/>
          </w:tcPr>
          <w:p w14:paraId="5AD0992E"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项目</w:t>
            </w:r>
          </w:p>
        </w:tc>
        <w:tc>
          <w:tcPr>
            <w:tcW w:w="2465" w:type="dxa"/>
            <w:shd w:val="clear" w:color="auto" w:fill="D9D9D9"/>
            <w:vAlign w:val="center"/>
          </w:tcPr>
          <w:p w14:paraId="0F9162B0"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金额（元）</w:t>
            </w:r>
          </w:p>
        </w:tc>
        <w:tc>
          <w:tcPr>
            <w:tcW w:w="2479" w:type="dxa"/>
            <w:shd w:val="clear" w:color="auto" w:fill="D9D9D9"/>
            <w:vAlign w:val="center"/>
          </w:tcPr>
          <w:p w14:paraId="5783BFC5"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占基金总资产的比例（</w:t>
            </w:r>
            <w:r w:rsidRPr="00E841A5">
              <w:rPr>
                <w:rFonts w:ascii="宋体" w:hAnsi="宋体"/>
                <w:color w:val="000000" w:themeColor="text1"/>
                <w:sz w:val="24"/>
              </w:rPr>
              <w:t>%）</w:t>
            </w:r>
          </w:p>
        </w:tc>
      </w:tr>
      <w:tr w:rsidR="00E841A5" w:rsidRPr="00E841A5" w14:paraId="0F82FD71" w14:textId="77777777" w:rsidTr="004C1AB0">
        <w:tc>
          <w:tcPr>
            <w:tcW w:w="834" w:type="dxa"/>
            <w:vAlign w:val="center"/>
          </w:tcPr>
          <w:p w14:paraId="40B84E50" w14:textId="77777777"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1</w:t>
            </w:r>
          </w:p>
        </w:tc>
        <w:tc>
          <w:tcPr>
            <w:tcW w:w="2626" w:type="dxa"/>
            <w:vAlign w:val="center"/>
          </w:tcPr>
          <w:p w14:paraId="79A13058" w14:textId="77777777" w:rsidR="004C1AB0" w:rsidRPr="00E841A5" w:rsidRDefault="004C1AB0" w:rsidP="00B47DD3">
            <w:pPr>
              <w:jc w:val="left"/>
              <w:rPr>
                <w:rFonts w:ascii="宋体" w:hAnsi="宋体"/>
                <w:color w:val="000000" w:themeColor="text1"/>
                <w:sz w:val="24"/>
              </w:rPr>
            </w:pPr>
            <w:r w:rsidRPr="00E841A5">
              <w:rPr>
                <w:rFonts w:ascii="宋体" w:hAnsi="宋体" w:hint="eastAsia"/>
                <w:color w:val="000000" w:themeColor="text1"/>
                <w:sz w:val="24"/>
              </w:rPr>
              <w:t>权益投资</w:t>
            </w:r>
          </w:p>
        </w:tc>
        <w:tc>
          <w:tcPr>
            <w:tcW w:w="2465" w:type="dxa"/>
            <w:vAlign w:val="center"/>
          </w:tcPr>
          <w:p w14:paraId="37C8A5A4" w14:textId="5BCBBA23"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479" w:type="dxa"/>
            <w:vAlign w:val="center"/>
          </w:tcPr>
          <w:p w14:paraId="27876038" w14:textId="31B0B51F"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604B4B65" w14:textId="77777777" w:rsidTr="004C1AB0">
        <w:tc>
          <w:tcPr>
            <w:tcW w:w="834" w:type="dxa"/>
            <w:vAlign w:val="center"/>
          </w:tcPr>
          <w:p w14:paraId="2F419B43" w14:textId="77777777" w:rsidR="004C1AB0" w:rsidRPr="00E841A5" w:rsidRDefault="004C1AB0" w:rsidP="00B47DD3">
            <w:pPr>
              <w:jc w:val="center"/>
              <w:rPr>
                <w:rFonts w:ascii="宋体" w:hAnsi="宋体"/>
                <w:color w:val="000000" w:themeColor="text1"/>
                <w:sz w:val="24"/>
              </w:rPr>
            </w:pPr>
          </w:p>
        </w:tc>
        <w:tc>
          <w:tcPr>
            <w:tcW w:w="2626" w:type="dxa"/>
            <w:vAlign w:val="center"/>
          </w:tcPr>
          <w:p w14:paraId="02EE308F" w14:textId="77777777" w:rsidR="004C1AB0" w:rsidRPr="00E841A5" w:rsidRDefault="004C1AB0" w:rsidP="00B47DD3">
            <w:pPr>
              <w:jc w:val="left"/>
              <w:rPr>
                <w:rFonts w:ascii="宋体" w:hAnsi="宋体"/>
                <w:color w:val="000000" w:themeColor="text1"/>
                <w:sz w:val="24"/>
              </w:rPr>
            </w:pPr>
            <w:r w:rsidRPr="00E841A5">
              <w:rPr>
                <w:rFonts w:ascii="宋体" w:hAnsi="宋体" w:hint="eastAsia"/>
                <w:color w:val="000000" w:themeColor="text1"/>
                <w:sz w:val="24"/>
              </w:rPr>
              <w:t>其中：股票</w:t>
            </w:r>
          </w:p>
        </w:tc>
        <w:tc>
          <w:tcPr>
            <w:tcW w:w="2465" w:type="dxa"/>
            <w:vAlign w:val="center"/>
          </w:tcPr>
          <w:p w14:paraId="06C9A1EA" w14:textId="63212905"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479" w:type="dxa"/>
            <w:vAlign w:val="center"/>
          </w:tcPr>
          <w:p w14:paraId="005537D3" w14:textId="0A2F9EF4"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3C8D7E4D" w14:textId="77777777" w:rsidTr="004C1AB0">
        <w:tc>
          <w:tcPr>
            <w:tcW w:w="834" w:type="dxa"/>
            <w:vAlign w:val="center"/>
          </w:tcPr>
          <w:p w14:paraId="439843A7"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t>2</w:t>
            </w:r>
          </w:p>
        </w:tc>
        <w:tc>
          <w:tcPr>
            <w:tcW w:w="2626" w:type="dxa"/>
            <w:vAlign w:val="center"/>
          </w:tcPr>
          <w:p w14:paraId="43683675" w14:textId="77777777" w:rsidR="004C1AB0" w:rsidRPr="00E841A5" w:rsidRDefault="004C1AB0" w:rsidP="00B47DD3">
            <w:pPr>
              <w:jc w:val="left"/>
              <w:rPr>
                <w:rFonts w:ascii="宋体" w:hAnsi="宋体"/>
                <w:color w:val="000000" w:themeColor="text1"/>
                <w:sz w:val="24"/>
              </w:rPr>
            </w:pPr>
            <w:r w:rsidRPr="00E841A5">
              <w:rPr>
                <w:rFonts w:ascii="宋体" w:hAnsi="宋体" w:hint="eastAsia"/>
                <w:color w:val="000000" w:themeColor="text1"/>
                <w:sz w:val="24"/>
              </w:rPr>
              <w:t>基金投资</w:t>
            </w:r>
          </w:p>
        </w:tc>
        <w:tc>
          <w:tcPr>
            <w:tcW w:w="2465" w:type="dxa"/>
            <w:vAlign w:val="center"/>
          </w:tcPr>
          <w:p w14:paraId="0FFE09B6" w14:textId="5FF1ACF6" w:rsidR="004C1AB0" w:rsidRPr="00E841A5" w:rsidRDefault="004C1AB0" w:rsidP="00B47DD3">
            <w:pPr>
              <w:wordWrap w:val="0"/>
              <w:jc w:val="right"/>
              <w:rPr>
                <w:rFonts w:ascii="宋体" w:hAnsi="宋体"/>
                <w:color w:val="000000" w:themeColor="text1"/>
                <w:sz w:val="24"/>
              </w:rPr>
            </w:pPr>
            <w:r w:rsidRPr="00E841A5">
              <w:rPr>
                <w:rFonts w:ascii="宋体" w:hAnsi="宋体"/>
                <w:color w:val="000000" w:themeColor="text1"/>
                <w:sz w:val="24"/>
              </w:rPr>
              <w:t>-</w:t>
            </w:r>
          </w:p>
        </w:tc>
        <w:tc>
          <w:tcPr>
            <w:tcW w:w="2479" w:type="dxa"/>
            <w:vAlign w:val="center"/>
          </w:tcPr>
          <w:p w14:paraId="1FC7517A" w14:textId="55854DA8" w:rsidR="004C1AB0" w:rsidRPr="00E841A5" w:rsidRDefault="004C1AB0" w:rsidP="00B47DD3">
            <w:pPr>
              <w:wordWrap w:val="0"/>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7688CC02" w14:textId="77777777" w:rsidTr="004C1AB0">
        <w:tc>
          <w:tcPr>
            <w:tcW w:w="834" w:type="dxa"/>
            <w:vAlign w:val="center"/>
          </w:tcPr>
          <w:p w14:paraId="1B3326AB"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t>3</w:t>
            </w:r>
          </w:p>
        </w:tc>
        <w:tc>
          <w:tcPr>
            <w:tcW w:w="2626" w:type="dxa"/>
            <w:vAlign w:val="center"/>
          </w:tcPr>
          <w:p w14:paraId="145F27AB" w14:textId="77777777" w:rsidR="004C1AB0" w:rsidRPr="00E841A5" w:rsidRDefault="004C1AB0" w:rsidP="00B47DD3">
            <w:pPr>
              <w:jc w:val="left"/>
              <w:rPr>
                <w:rFonts w:ascii="宋体" w:hAnsi="宋体"/>
                <w:color w:val="000000" w:themeColor="text1"/>
                <w:sz w:val="24"/>
              </w:rPr>
            </w:pPr>
            <w:r w:rsidRPr="00E841A5">
              <w:rPr>
                <w:rFonts w:ascii="宋体" w:hAnsi="宋体" w:hint="eastAsia"/>
                <w:color w:val="000000" w:themeColor="text1"/>
                <w:sz w:val="24"/>
              </w:rPr>
              <w:t>固定收益投资</w:t>
            </w:r>
          </w:p>
        </w:tc>
        <w:tc>
          <w:tcPr>
            <w:tcW w:w="2465" w:type="dxa"/>
            <w:vAlign w:val="center"/>
          </w:tcPr>
          <w:p w14:paraId="218191C8" w14:textId="7600FC45"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69,747,000.00</w:t>
            </w:r>
          </w:p>
        </w:tc>
        <w:tc>
          <w:tcPr>
            <w:tcW w:w="2479" w:type="dxa"/>
            <w:vAlign w:val="center"/>
          </w:tcPr>
          <w:p w14:paraId="02C26427" w14:textId="2696693A"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81.11</w:t>
            </w:r>
          </w:p>
        </w:tc>
      </w:tr>
      <w:tr w:rsidR="00E841A5" w:rsidRPr="00E841A5" w14:paraId="4C4BFB35" w14:textId="77777777" w:rsidTr="004C1AB0">
        <w:tc>
          <w:tcPr>
            <w:tcW w:w="834" w:type="dxa"/>
            <w:vAlign w:val="center"/>
          </w:tcPr>
          <w:p w14:paraId="7907707F" w14:textId="77777777" w:rsidR="004C1AB0" w:rsidRPr="00E841A5" w:rsidRDefault="004C1AB0" w:rsidP="00B47DD3">
            <w:pPr>
              <w:jc w:val="center"/>
              <w:rPr>
                <w:rFonts w:ascii="宋体" w:hAnsi="宋体"/>
                <w:color w:val="000000" w:themeColor="text1"/>
                <w:sz w:val="24"/>
              </w:rPr>
            </w:pPr>
          </w:p>
        </w:tc>
        <w:tc>
          <w:tcPr>
            <w:tcW w:w="2626" w:type="dxa"/>
            <w:vAlign w:val="center"/>
          </w:tcPr>
          <w:p w14:paraId="2D73AE00" w14:textId="77777777" w:rsidR="004C1AB0" w:rsidRPr="00E841A5" w:rsidRDefault="004C1AB0" w:rsidP="00B47DD3">
            <w:pPr>
              <w:jc w:val="left"/>
              <w:rPr>
                <w:rFonts w:ascii="宋体" w:hAnsi="宋体"/>
                <w:color w:val="000000" w:themeColor="text1"/>
                <w:sz w:val="24"/>
              </w:rPr>
            </w:pPr>
            <w:r w:rsidRPr="00E841A5">
              <w:rPr>
                <w:rFonts w:ascii="宋体" w:hAnsi="宋体" w:hint="eastAsia"/>
                <w:color w:val="000000" w:themeColor="text1"/>
                <w:sz w:val="24"/>
              </w:rPr>
              <w:t>其中：债券</w:t>
            </w:r>
          </w:p>
        </w:tc>
        <w:tc>
          <w:tcPr>
            <w:tcW w:w="2465" w:type="dxa"/>
            <w:vAlign w:val="center"/>
          </w:tcPr>
          <w:p w14:paraId="49E70533" w14:textId="734F8B0B"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69,747,000.00</w:t>
            </w:r>
          </w:p>
        </w:tc>
        <w:tc>
          <w:tcPr>
            <w:tcW w:w="2479" w:type="dxa"/>
            <w:vAlign w:val="center"/>
          </w:tcPr>
          <w:p w14:paraId="3EBF4F24" w14:textId="6A8A8F63"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81.11</w:t>
            </w:r>
          </w:p>
        </w:tc>
      </w:tr>
      <w:tr w:rsidR="00E841A5" w:rsidRPr="00E841A5" w14:paraId="6F95E7F6" w14:textId="77777777" w:rsidTr="004C1AB0">
        <w:tc>
          <w:tcPr>
            <w:tcW w:w="834" w:type="dxa"/>
            <w:vAlign w:val="center"/>
          </w:tcPr>
          <w:p w14:paraId="19F10602" w14:textId="77777777" w:rsidR="004C1AB0" w:rsidRPr="00E841A5" w:rsidRDefault="004C1AB0" w:rsidP="00B47DD3">
            <w:pPr>
              <w:jc w:val="center"/>
              <w:rPr>
                <w:rFonts w:ascii="宋体" w:hAnsi="宋体"/>
                <w:color w:val="000000" w:themeColor="text1"/>
                <w:sz w:val="24"/>
              </w:rPr>
            </w:pPr>
          </w:p>
        </w:tc>
        <w:tc>
          <w:tcPr>
            <w:tcW w:w="2626" w:type="dxa"/>
            <w:vAlign w:val="center"/>
          </w:tcPr>
          <w:p w14:paraId="4E8047D4" w14:textId="77777777" w:rsidR="004C1AB0" w:rsidRPr="00E841A5" w:rsidRDefault="004C1AB0" w:rsidP="00B47DD3">
            <w:pPr>
              <w:ind w:firstLineChars="300" w:firstLine="720"/>
              <w:jc w:val="left"/>
              <w:rPr>
                <w:rFonts w:ascii="宋体" w:hAnsi="宋体"/>
                <w:color w:val="000000" w:themeColor="text1"/>
                <w:sz w:val="24"/>
              </w:rPr>
            </w:pPr>
            <w:r w:rsidRPr="00E841A5">
              <w:rPr>
                <w:rFonts w:ascii="宋体" w:hAnsi="宋体" w:hint="eastAsia"/>
                <w:color w:val="000000" w:themeColor="text1"/>
                <w:sz w:val="24"/>
              </w:rPr>
              <w:t>资产支持证券</w:t>
            </w:r>
          </w:p>
        </w:tc>
        <w:tc>
          <w:tcPr>
            <w:tcW w:w="2465" w:type="dxa"/>
            <w:vAlign w:val="center"/>
          </w:tcPr>
          <w:p w14:paraId="2A506656" w14:textId="60ABC15F"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479" w:type="dxa"/>
            <w:vAlign w:val="center"/>
          </w:tcPr>
          <w:p w14:paraId="6972AE4E" w14:textId="382655BE"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5F1F0230" w14:textId="77777777" w:rsidTr="004C1AB0">
        <w:tc>
          <w:tcPr>
            <w:tcW w:w="834" w:type="dxa"/>
            <w:vAlign w:val="center"/>
          </w:tcPr>
          <w:p w14:paraId="64F0AB58"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t>4</w:t>
            </w:r>
          </w:p>
        </w:tc>
        <w:tc>
          <w:tcPr>
            <w:tcW w:w="2626" w:type="dxa"/>
            <w:vAlign w:val="center"/>
          </w:tcPr>
          <w:p w14:paraId="7FEA4D38" w14:textId="77777777" w:rsidR="004C1AB0" w:rsidRPr="00E841A5" w:rsidRDefault="004C1AB0" w:rsidP="00B47DD3">
            <w:pPr>
              <w:jc w:val="left"/>
              <w:rPr>
                <w:rFonts w:ascii="宋体" w:hAnsi="宋体"/>
                <w:color w:val="000000" w:themeColor="text1"/>
                <w:sz w:val="24"/>
              </w:rPr>
            </w:pPr>
            <w:r w:rsidRPr="00E841A5">
              <w:rPr>
                <w:rFonts w:ascii="宋体" w:hAnsi="宋体" w:hint="eastAsia"/>
                <w:color w:val="000000" w:themeColor="text1"/>
                <w:sz w:val="24"/>
              </w:rPr>
              <w:t>贵金属投资</w:t>
            </w:r>
          </w:p>
        </w:tc>
        <w:tc>
          <w:tcPr>
            <w:tcW w:w="2465" w:type="dxa"/>
            <w:vAlign w:val="center"/>
          </w:tcPr>
          <w:p w14:paraId="5AA16004" w14:textId="31B43A02"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479" w:type="dxa"/>
            <w:vAlign w:val="center"/>
          </w:tcPr>
          <w:p w14:paraId="7BED7143" w14:textId="6A222C5A"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74133838" w14:textId="77777777" w:rsidTr="004C1AB0">
        <w:tc>
          <w:tcPr>
            <w:tcW w:w="834" w:type="dxa"/>
            <w:vAlign w:val="center"/>
          </w:tcPr>
          <w:p w14:paraId="43A3C607"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t>5</w:t>
            </w:r>
          </w:p>
        </w:tc>
        <w:tc>
          <w:tcPr>
            <w:tcW w:w="2626" w:type="dxa"/>
            <w:vAlign w:val="center"/>
          </w:tcPr>
          <w:p w14:paraId="7CF0C52B" w14:textId="77777777" w:rsidR="004C1AB0" w:rsidRPr="00E841A5" w:rsidRDefault="004C1AB0" w:rsidP="00B47DD3">
            <w:pPr>
              <w:jc w:val="left"/>
              <w:rPr>
                <w:rFonts w:ascii="宋体" w:hAnsi="宋体"/>
                <w:color w:val="000000" w:themeColor="text1"/>
                <w:sz w:val="24"/>
              </w:rPr>
            </w:pPr>
            <w:r w:rsidRPr="00E841A5">
              <w:rPr>
                <w:rFonts w:ascii="宋体" w:hAnsi="宋体" w:hint="eastAsia"/>
                <w:color w:val="000000" w:themeColor="text1"/>
                <w:sz w:val="24"/>
              </w:rPr>
              <w:t>金融衍生</w:t>
            </w:r>
            <w:proofErr w:type="gramStart"/>
            <w:r w:rsidRPr="00E841A5">
              <w:rPr>
                <w:rFonts w:ascii="宋体" w:hAnsi="宋体" w:hint="eastAsia"/>
                <w:color w:val="000000" w:themeColor="text1"/>
                <w:sz w:val="24"/>
              </w:rPr>
              <w:t>品投资</w:t>
            </w:r>
            <w:proofErr w:type="gramEnd"/>
          </w:p>
        </w:tc>
        <w:tc>
          <w:tcPr>
            <w:tcW w:w="2465" w:type="dxa"/>
            <w:vAlign w:val="center"/>
          </w:tcPr>
          <w:p w14:paraId="3BC8FF87" w14:textId="3C0C596E"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479" w:type="dxa"/>
            <w:vAlign w:val="center"/>
          </w:tcPr>
          <w:p w14:paraId="28FFB017" w14:textId="40CF978B"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157BDD75" w14:textId="77777777" w:rsidTr="004C1AB0">
        <w:tc>
          <w:tcPr>
            <w:tcW w:w="834" w:type="dxa"/>
            <w:vAlign w:val="center"/>
          </w:tcPr>
          <w:p w14:paraId="2060C2B1"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t>6</w:t>
            </w:r>
          </w:p>
        </w:tc>
        <w:tc>
          <w:tcPr>
            <w:tcW w:w="2626" w:type="dxa"/>
            <w:vAlign w:val="center"/>
          </w:tcPr>
          <w:p w14:paraId="3B19CE01" w14:textId="77777777" w:rsidR="004C1AB0" w:rsidRPr="00E841A5" w:rsidRDefault="004C1AB0" w:rsidP="00B47DD3">
            <w:pPr>
              <w:jc w:val="left"/>
              <w:rPr>
                <w:rFonts w:ascii="宋体" w:hAnsi="宋体"/>
                <w:color w:val="000000" w:themeColor="text1"/>
                <w:sz w:val="24"/>
              </w:rPr>
            </w:pPr>
            <w:r w:rsidRPr="00E841A5">
              <w:rPr>
                <w:rFonts w:ascii="宋体" w:hAnsi="宋体" w:hint="eastAsia"/>
                <w:color w:val="000000" w:themeColor="text1"/>
                <w:sz w:val="24"/>
              </w:rPr>
              <w:t>买入返售金融资产</w:t>
            </w:r>
          </w:p>
        </w:tc>
        <w:tc>
          <w:tcPr>
            <w:tcW w:w="2465" w:type="dxa"/>
            <w:vAlign w:val="center"/>
          </w:tcPr>
          <w:p w14:paraId="6800BDB3" w14:textId="76F58D61"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479" w:type="dxa"/>
            <w:vAlign w:val="center"/>
          </w:tcPr>
          <w:p w14:paraId="7F7A64D9" w14:textId="453DB2EE"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3115E9D1" w14:textId="77777777" w:rsidTr="004C1AB0">
        <w:tc>
          <w:tcPr>
            <w:tcW w:w="834" w:type="dxa"/>
            <w:vAlign w:val="center"/>
          </w:tcPr>
          <w:p w14:paraId="4BEB9850" w14:textId="77777777" w:rsidR="004C1AB0" w:rsidRPr="00E841A5" w:rsidRDefault="004C1AB0" w:rsidP="00B47DD3">
            <w:pPr>
              <w:jc w:val="center"/>
              <w:rPr>
                <w:rFonts w:ascii="宋体" w:hAnsi="宋体"/>
                <w:color w:val="000000" w:themeColor="text1"/>
                <w:sz w:val="24"/>
              </w:rPr>
            </w:pPr>
          </w:p>
        </w:tc>
        <w:tc>
          <w:tcPr>
            <w:tcW w:w="2626" w:type="dxa"/>
            <w:vAlign w:val="center"/>
          </w:tcPr>
          <w:p w14:paraId="283F017E" w14:textId="77777777" w:rsidR="004C1AB0" w:rsidRPr="00E841A5" w:rsidRDefault="004C1AB0" w:rsidP="00B47DD3">
            <w:pPr>
              <w:jc w:val="left"/>
              <w:rPr>
                <w:rFonts w:ascii="宋体" w:hAnsi="宋体"/>
                <w:color w:val="000000" w:themeColor="text1"/>
                <w:sz w:val="24"/>
              </w:rPr>
            </w:pPr>
            <w:r w:rsidRPr="00E841A5">
              <w:rPr>
                <w:rFonts w:ascii="宋体" w:hAnsi="宋体" w:hint="eastAsia"/>
                <w:color w:val="000000" w:themeColor="text1"/>
                <w:sz w:val="24"/>
              </w:rPr>
              <w:t>其中：买断式回购的买入返售金融资产</w:t>
            </w:r>
          </w:p>
        </w:tc>
        <w:tc>
          <w:tcPr>
            <w:tcW w:w="2465" w:type="dxa"/>
            <w:vAlign w:val="center"/>
          </w:tcPr>
          <w:p w14:paraId="1428FCBE" w14:textId="6B06357E"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479" w:type="dxa"/>
            <w:vAlign w:val="center"/>
          </w:tcPr>
          <w:p w14:paraId="0374C0D2" w14:textId="683F053A"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10A05DE5" w14:textId="77777777" w:rsidTr="004C1AB0">
        <w:tc>
          <w:tcPr>
            <w:tcW w:w="834" w:type="dxa"/>
            <w:vAlign w:val="center"/>
          </w:tcPr>
          <w:p w14:paraId="30B7D33D"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t>7</w:t>
            </w:r>
          </w:p>
        </w:tc>
        <w:tc>
          <w:tcPr>
            <w:tcW w:w="2626" w:type="dxa"/>
            <w:vAlign w:val="center"/>
          </w:tcPr>
          <w:p w14:paraId="172F9C9C" w14:textId="77777777" w:rsidR="004C1AB0" w:rsidRPr="00E841A5" w:rsidRDefault="004C1AB0" w:rsidP="00B47DD3">
            <w:pPr>
              <w:jc w:val="left"/>
              <w:rPr>
                <w:rFonts w:ascii="宋体" w:hAnsi="宋体"/>
                <w:color w:val="000000" w:themeColor="text1"/>
                <w:sz w:val="24"/>
              </w:rPr>
            </w:pPr>
            <w:r w:rsidRPr="00E841A5">
              <w:rPr>
                <w:rFonts w:ascii="宋体" w:hAnsi="宋体" w:hint="eastAsia"/>
                <w:color w:val="000000" w:themeColor="text1"/>
                <w:sz w:val="24"/>
              </w:rPr>
              <w:t>银行存款和结算备付金</w:t>
            </w:r>
            <w:r w:rsidRPr="00E841A5">
              <w:rPr>
                <w:rFonts w:ascii="宋体" w:hAnsi="宋体" w:hint="eastAsia"/>
                <w:color w:val="000000" w:themeColor="text1"/>
                <w:sz w:val="24"/>
              </w:rPr>
              <w:lastRenderedPageBreak/>
              <w:t>合计</w:t>
            </w:r>
          </w:p>
        </w:tc>
        <w:tc>
          <w:tcPr>
            <w:tcW w:w="2465" w:type="dxa"/>
            <w:vAlign w:val="center"/>
          </w:tcPr>
          <w:p w14:paraId="1897D129" w14:textId="54B875D5"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lastRenderedPageBreak/>
              <w:t>14,537,684.61</w:t>
            </w:r>
          </w:p>
        </w:tc>
        <w:tc>
          <w:tcPr>
            <w:tcW w:w="2479" w:type="dxa"/>
            <w:vAlign w:val="center"/>
          </w:tcPr>
          <w:p w14:paraId="133FC61F" w14:textId="438D5E92"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16.91</w:t>
            </w:r>
          </w:p>
        </w:tc>
      </w:tr>
      <w:tr w:rsidR="00E841A5" w:rsidRPr="00E841A5" w14:paraId="6A950011" w14:textId="77777777" w:rsidTr="004C1AB0">
        <w:tc>
          <w:tcPr>
            <w:tcW w:w="834" w:type="dxa"/>
            <w:vAlign w:val="center"/>
          </w:tcPr>
          <w:p w14:paraId="733ECA5E"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lastRenderedPageBreak/>
              <w:t>8</w:t>
            </w:r>
          </w:p>
        </w:tc>
        <w:tc>
          <w:tcPr>
            <w:tcW w:w="2626" w:type="dxa"/>
            <w:vAlign w:val="center"/>
          </w:tcPr>
          <w:p w14:paraId="4AE6707C" w14:textId="77777777" w:rsidR="004C1AB0" w:rsidRPr="00E841A5" w:rsidRDefault="004C1AB0" w:rsidP="00B47DD3">
            <w:pPr>
              <w:jc w:val="left"/>
              <w:rPr>
                <w:rFonts w:ascii="宋体" w:hAnsi="宋体"/>
                <w:color w:val="000000" w:themeColor="text1"/>
                <w:sz w:val="24"/>
              </w:rPr>
            </w:pPr>
            <w:r w:rsidRPr="00E841A5">
              <w:rPr>
                <w:rFonts w:ascii="宋体" w:hAnsi="宋体" w:hint="eastAsia"/>
                <w:color w:val="000000" w:themeColor="text1"/>
                <w:sz w:val="24"/>
              </w:rPr>
              <w:t>其他资产</w:t>
            </w:r>
          </w:p>
        </w:tc>
        <w:tc>
          <w:tcPr>
            <w:tcW w:w="2465" w:type="dxa"/>
            <w:vAlign w:val="center"/>
          </w:tcPr>
          <w:p w14:paraId="057613F3" w14:textId="27C4754F"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1,707,537.94</w:t>
            </w:r>
          </w:p>
        </w:tc>
        <w:tc>
          <w:tcPr>
            <w:tcW w:w="2479" w:type="dxa"/>
            <w:vAlign w:val="center"/>
          </w:tcPr>
          <w:p w14:paraId="1DE80F05" w14:textId="029A0772"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1.99</w:t>
            </w:r>
          </w:p>
        </w:tc>
      </w:tr>
      <w:tr w:rsidR="00E841A5" w:rsidRPr="00E841A5" w14:paraId="2BFE8E26" w14:textId="77777777" w:rsidTr="004C1AB0">
        <w:tc>
          <w:tcPr>
            <w:tcW w:w="834" w:type="dxa"/>
            <w:vAlign w:val="center"/>
          </w:tcPr>
          <w:p w14:paraId="7130706D"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t>9</w:t>
            </w:r>
          </w:p>
        </w:tc>
        <w:tc>
          <w:tcPr>
            <w:tcW w:w="2626" w:type="dxa"/>
            <w:vAlign w:val="center"/>
          </w:tcPr>
          <w:p w14:paraId="6A560725" w14:textId="77777777" w:rsidR="004C1AB0" w:rsidRPr="00E841A5" w:rsidRDefault="004C1AB0" w:rsidP="00B47DD3">
            <w:pPr>
              <w:jc w:val="left"/>
              <w:rPr>
                <w:rFonts w:ascii="宋体" w:hAnsi="宋体"/>
                <w:color w:val="000000" w:themeColor="text1"/>
                <w:sz w:val="24"/>
              </w:rPr>
            </w:pPr>
            <w:r w:rsidRPr="00E841A5">
              <w:rPr>
                <w:rFonts w:ascii="宋体" w:hAnsi="宋体" w:hint="eastAsia"/>
                <w:color w:val="000000" w:themeColor="text1"/>
                <w:sz w:val="24"/>
              </w:rPr>
              <w:t>合计</w:t>
            </w:r>
          </w:p>
        </w:tc>
        <w:tc>
          <w:tcPr>
            <w:tcW w:w="2465" w:type="dxa"/>
            <w:vAlign w:val="center"/>
          </w:tcPr>
          <w:p w14:paraId="015D18E5" w14:textId="3C8B00F1"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85,992,222.55</w:t>
            </w:r>
          </w:p>
        </w:tc>
        <w:tc>
          <w:tcPr>
            <w:tcW w:w="2479" w:type="dxa"/>
            <w:vAlign w:val="center"/>
          </w:tcPr>
          <w:p w14:paraId="6B90C5BB" w14:textId="3BAFECD3"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100.00</w:t>
            </w:r>
          </w:p>
        </w:tc>
      </w:tr>
    </w:tbl>
    <w:p w14:paraId="5FA0065E" w14:textId="77777777" w:rsidR="009A2D62" w:rsidRPr="00E841A5" w:rsidRDefault="009A2D62" w:rsidP="009A2D62">
      <w:pPr>
        <w:spacing w:line="360" w:lineRule="auto"/>
        <w:ind w:firstLineChars="200" w:firstLine="480"/>
        <w:rPr>
          <w:bCs/>
          <w:color w:val="000000" w:themeColor="text1"/>
          <w:sz w:val="24"/>
        </w:rPr>
      </w:pPr>
      <w:bookmarkStart w:id="16" w:name="m52"/>
      <w:bookmarkEnd w:id="15"/>
      <w:r w:rsidRPr="00E841A5">
        <w:rPr>
          <w:rFonts w:hint="eastAsia"/>
          <w:bCs/>
          <w:color w:val="000000" w:themeColor="text1"/>
          <w:sz w:val="24"/>
        </w:rPr>
        <w:t xml:space="preserve">2. </w:t>
      </w:r>
      <w:r w:rsidRPr="00E841A5">
        <w:rPr>
          <w:rFonts w:hint="eastAsia"/>
          <w:bCs/>
          <w:color w:val="000000" w:themeColor="text1"/>
          <w:sz w:val="24"/>
        </w:rPr>
        <w:t>报告期末按行业分类的股票投资组合</w:t>
      </w:r>
      <w:bookmarkStart w:id="17" w:name="m502"/>
      <w:bookmarkStart w:id="18" w:name="m52_tab"/>
    </w:p>
    <w:p w14:paraId="192137B1"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w:t>
      </w:r>
      <w:r w:rsidRPr="00E841A5">
        <w:rPr>
          <w:rFonts w:hint="eastAsia"/>
          <w:bCs/>
          <w:color w:val="000000" w:themeColor="text1"/>
          <w:sz w:val="24"/>
        </w:rPr>
        <w:t>1</w:t>
      </w:r>
      <w:r w:rsidRPr="00E841A5">
        <w:rPr>
          <w:rFonts w:hint="eastAsia"/>
          <w:bCs/>
          <w:color w:val="000000" w:themeColor="text1"/>
          <w:sz w:val="24"/>
        </w:rPr>
        <w:t>）报告期末按行业分类的境内股票投资组合</w:t>
      </w:r>
    </w:p>
    <w:p w14:paraId="2A62383A" w14:textId="671D3B3C"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注：本基金本报告期末未持有股票。</w:t>
      </w:r>
      <w:bookmarkStart w:id="19" w:name="m5021"/>
      <w:bookmarkEnd w:id="17"/>
    </w:p>
    <w:p w14:paraId="1513C205"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w:t>
      </w:r>
      <w:r w:rsidRPr="00E841A5">
        <w:rPr>
          <w:rFonts w:hint="eastAsia"/>
          <w:bCs/>
          <w:color w:val="000000" w:themeColor="text1"/>
          <w:sz w:val="24"/>
        </w:rPr>
        <w:t>2</w:t>
      </w:r>
      <w:r w:rsidRPr="00E841A5">
        <w:rPr>
          <w:rFonts w:hint="eastAsia"/>
          <w:bCs/>
          <w:color w:val="000000" w:themeColor="text1"/>
          <w:sz w:val="24"/>
        </w:rPr>
        <w:t>）报告期末按行业分类的沪港通投资股票投资组合</w:t>
      </w:r>
    </w:p>
    <w:p w14:paraId="3206EF17" w14:textId="67764BCE"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注：本基金本报告期末未持有沪港通投资。</w:t>
      </w:r>
      <w:bookmarkStart w:id="20" w:name="m503"/>
      <w:bookmarkEnd w:id="16"/>
      <w:bookmarkEnd w:id="18"/>
      <w:bookmarkEnd w:id="19"/>
    </w:p>
    <w:p w14:paraId="4F0F24D0"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 xml:space="preserve">3. </w:t>
      </w:r>
      <w:r w:rsidRPr="00E841A5">
        <w:rPr>
          <w:rFonts w:hint="eastAsia"/>
          <w:bCs/>
          <w:color w:val="000000" w:themeColor="text1"/>
          <w:sz w:val="24"/>
        </w:rPr>
        <w:t>报告期末按公允价值占基金资产净值比例大小排序的前十名股票投资明细</w:t>
      </w:r>
    </w:p>
    <w:p w14:paraId="13042924"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注：本基金本报告期末未持有股票投资。</w:t>
      </w:r>
      <w:bookmarkEnd w:id="20"/>
    </w:p>
    <w:p w14:paraId="21AAFAEF"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 xml:space="preserve">4. </w:t>
      </w:r>
      <w:r w:rsidRPr="00E841A5">
        <w:rPr>
          <w:rFonts w:hint="eastAsia"/>
          <w:bCs/>
          <w:color w:val="000000" w:themeColor="text1"/>
          <w:sz w:val="24"/>
        </w:rPr>
        <w:t>报告期末按债券品种分类的债券投资组合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2325"/>
        <w:gridCol w:w="2800"/>
        <w:gridCol w:w="2587"/>
      </w:tblGrid>
      <w:tr w:rsidR="00E841A5" w:rsidRPr="00E841A5" w14:paraId="1965D3BE" w14:textId="77777777" w:rsidTr="004C1AB0">
        <w:trPr>
          <w:trHeight w:val="323"/>
        </w:trPr>
        <w:tc>
          <w:tcPr>
            <w:tcW w:w="816" w:type="dxa"/>
            <w:shd w:val="clear" w:color="auto" w:fill="D9D9D9"/>
            <w:vAlign w:val="center"/>
          </w:tcPr>
          <w:p w14:paraId="376966C9" w14:textId="77777777" w:rsidR="009A2D62" w:rsidRPr="00E841A5" w:rsidRDefault="009A2D62" w:rsidP="00B47DD3">
            <w:pPr>
              <w:jc w:val="center"/>
              <w:rPr>
                <w:rFonts w:ascii="宋体" w:hAnsi="宋体"/>
                <w:color w:val="000000" w:themeColor="text1"/>
                <w:sz w:val="24"/>
              </w:rPr>
            </w:pPr>
            <w:bookmarkStart w:id="21" w:name="m504_tab"/>
            <w:r w:rsidRPr="00E841A5">
              <w:rPr>
                <w:rFonts w:ascii="宋体" w:hAnsi="宋体" w:hint="eastAsia"/>
                <w:color w:val="000000" w:themeColor="text1"/>
                <w:sz w:val="24"/>
              </w:rPr>
              <w:t>序号</w:t>
            </w:r>
          </w:p>
        </w:tc>
        <w:tc>
          <w:tcPr>
            <w:tcW w:w="2325" w:type="dxa"/>
            <w:shd w:val="clear" w:color="auto" w:fill="D9D9D9"/>
            <w:vAlign w:val="center"/>
          </w:tcPr>
          <w:p w14:paraId="6198FD31"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债券品种</w:t>
            </w:r>
          </w:p>
        </w:tc>
        <w:tc>
          <w:tcPr>
            <w:tcW w:w="2800" w:type="dxa"/>
            <w:shd w:val="clear" w:color="auto" w:fill="D9D9D9"/>
            <w:vAlign w:val="center"/>
          </w:tcPr>
          <w:p w14:paraId="45362847"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公允价值（元）</w:t>
            </w:r>
          </w:p>
        </w:tc>
        <w:tc>
          <w:tcPr>
            <w:tcW w:w="2587" w:type="dxa"/>
            <w:shd w:val="clear" w:color="auto" w:fill="D9D9D9"/>
            <w:vAlign w:val="center"/>
          </w:tcPr>
          <w:p w14:paraId="49B3FFB6"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占基金资产净值比例（％）</w:t>
            </w:r>
          </w:p>
        </w:tc>
      </w:tr>
      <w:tr w:rsidR="00E841A5" w:rsidRPr="00E841A5" w14:paraId="1B0452C2" w14:textId="77777777" w:rsidTr="004C1AB0">
        <w:trPr>
          <w:trHeight w:val="306"/>
        </w:trPr>
        <w:tc>
          <w:tcPr>
            <w:tcW w:w="816" w:type="dxa"/>
            <w:vAlign w:val="center"/>
          </w:tcPr>
          <w:p w14:paraId="7278E5B4" w14:textId="77777777"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1</w:t>
            </w:r>
          </w:p>
        </w:tc>
        <w:tc>
          <w:tcPr>
            <w:tcW w:w="2325" w:type="dxa"/>
            <w:vAlign w:val="center"/>
          </w:tcPr>
          <w:p w14:paraId="231127BF" w14:textId="77777777" w:rsidR="004C1AB0" w:rsidRPr="00E841A5" w:rsidRDefault="004C1AB0" w:rsidP="00B47DD3">
            <w:pPr>
              <w:rPr>
                <w:rFonts w:ascii="宋体" w:hAnsi="宋体"/>
                <w:color w:val="000000" w:themeColor="text1"/>
                <w:sz w:val="24"/>
              </w:rPr>
            </w:pPr>
            <w:r w:rsidRPr="00E841A5">
              <w:rPr>
                <w:rFonts w:ascii="宋体" w:hAnsi="宋体" w:hint="eastAsia"/>
                <w:color w:val="000000" w:themeColor="text1"/>
                <w:sz w:val="24"/>
              </w:rPr>
              <w:t>国家债券</w:t>
            </w:r>
          </w:p>
        </w:tc>
        <w:tc>
          <w:tcPr>
            <w:tcW w:w="2800" w:type="dxa"/>
            <w:vAlign w:val="center"/>
          </w:tcPr>
          <w:p w14:paraId="642E9FE1" w14:textId="404703F7"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9,966,000.00</w:t>
            </w:r>
          </w:p>
        </w:tc>
        <w:tc>
          <w:tcPr>
            <w:tcW w:w="2587" w:type="dxa"/>
            <w:vAlign w:val="center"/>
          </w:tcPr>
          <w:p w14:paraId="6BB85E3E" w14:textId="7F6FE44E"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11.67</w:t>
            </w:r>
          </w:p>
        </w:tc>
      </w:tr>
      <w:tr w:rsidR="00E841A5" w:rsidRPr="00E841A5" w14:paraId="628535FE" w14:textId="77777777" w:rsidTr="004C1AB0">
        <w:trPr>
          <w:trHeight w:val="323"/>
        </w:trPr>
        <w:tc>
          <w:tcPr>
            <w:tcW w:w="816" w:type="dxa"/>
            <w:vAlign w:val="center"/>
          </w:tcPr>
          <w:p w14:paraId="0FE7950D" w14:textId="77777777"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2</w:t>
            </w:r>
          </w:p>
        </w:tc>
        <w:tc>
          <w:tcPr>
            <w:tcW w:w="2325" w:type="dxa"/>
            <w:vAlign w:val="center"/>
          </w:tcPr>
          <w:p w14:paraId="424DCC85" w14:textId="77777777" w:rsidR="004C1AB0" w:rsidRPr="00E841A5" w:rsidRDefault="004C1AB0" w:rsidP="00B47DD3">
            <w:pPr>
              <w:rPr>
                <w:rFonts w:ascii="宋体" w:hAnsi="宋体"/>
                <w:color w:val="000000" w:themeColor="text1"/>
                <w:sz w:val="24"/>
              </w:rPr>
            </w:pPr>
            <w:r w:rsidRPr="00E841A5">
              <w:rPr>
                <w:rFonts w:ascii="宋体" w:hAnsi="宋体" w:hint="eastAsia"/>
                <w:color w:val="000000" w:themeColor="text1"/>
                <w:sz w:val="24"/>
              </w:rPr>
              <w:t>央行票据</w:t>
            </w:r>
          </w:p>
        </w:tc>
        <w:tc>
          <w:tcPr>
            <w:tcW w:w="2800" w:type="dxa"/>
            <w:vAlign w:val="center"/>
          </w:tcPr>
          <w:p w14:paraId="3DABD804" w14:textId="029692C7"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587" w:type="dxa"/>
            <w:vAlign w:val="center"/>
          </w:tcPr>
          <w:p w14:paraId="048AF928" w14:textId="65899B4E" w:rsidR="004C1AB0" w:rsidRPr="00E841A5" w:rsidRDefault="004C1AB0" w:rsidP="00B47DD3">
            <w:pPr>
              <w:wordWrap w:val="0"/>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7086CF24" w14:textId="77777777" w:rsidTr="004C1AB0">
        <w:trPr>
          <w:trHeight w:val="306"/>
        </w:trPr>
        <w:tc>
          <w:tcPr>
            <w:tcW w:w="816" w:type="dxa"/>
            <w:vAlign w:val="center"/>
          </w:tcPr>
          <w:p w14:paraId="2B752F89" w14:textId="77777777"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3</w:t>
            </w:r>
          </w:p>
        </w:tc>
        <w:tc>
          <w:tcPr>
            <w:tcW w:w="2325" w:type="dxa"/>
            <w:vAlign w:val="center"/>
          </w:tcPr>
          <w:p w14:paraId="49AD6194" w14:textId="77777777" w:rsidR="004C1AB0" w:rsidRPr="00E841A5" w:rsidRDefault="004C1AB0" w:rsidP="00B47DD3">
            <w:pPr>
              <w:rPr>
                <w:rFonts w:ascii="宋体" w:hAnsi="宋体"/>
                <w:color w:val="000000" w:themeColor="text1"/>
                <w:sz w:val="24"/>
              </w:rPr>
            </w:pPr>
            <w:r w:rsidRPr="00E841A5">
              <w:rPr>
                <w:rFonts w:ascii="宋体" w:hAnsi="宋体" w:hint="eastAsia"/>
                <w:color w:val="000000" w:themeColor="text1"/>
                <w:sz w:val="24"/>
              </w:rPr>
              <w:t>金融债券</w:t>
            </w:r>
          </w:p>
        </w:tc>
        <w:tc>
          <w:tcPr>
            <w:tcW w:w="2800" w:type="dxa"/>
            <w:vAlign w:val="center"/>
          </w:tcPr>
          <w:p w14:paraId="1B853732" w14:textId="6B17F652"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59,781,000.00</w:t>
            </w:r>
          </w:p>
        </w:tc>
        <w:tc>
          <w:tcPr>
            <w:tcW w:w="2587" w:type="dxa"/>
            <w:vAlign w:val="center"/>
          </w:tcPr>
          <w:p w14:paraId="60A33721" w14:textId="1151A9B8"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70.00</w:t>
            </w:r>
          </w:p>
        </w:tc>
      </w:tr>
      <w:tr w:rsidR="00E841A5" w:rsidRPr="00E841A5" w14:paraId="522A53D9" w14:textId="77777777" w:rsidTr="004C1AB0">
        <w:trPr>
          <w:trHeight w:val="323"/>
        </w:trPr>
        <w:tc>
          <w:tcPr>
            <w:tcW w:w="816" w:type="dxa"/>
            <w:vAlign w:val="center"/>
          </w:tcPr>
          <w:p w14:paraId="7EC59654" w14:textId="77777777" w:rsidR="004C1AB0" w:rsidRPr="00E841A5" w:rsidRDefault="004C1AB0" w:rsidP="00B47DD3">
            <w:pPr>
              <w:jc w:val="center"/>
              <w:rPr>
                <w:rFonts w:ascii="宋体" w:hAnsi="宋体"/>
                <w:color w:val="000000" w:themeColor="text1"/>
                <w:sz w:val="24"/>
              </w:rPr>
            </w:pPr>
          </w:p>
        </w:tc>
        <w:tc>
          <w:tcPr>
            <w:tcW w:w="2325" w:type="dxa"/>
            <w:vAlign w:val="center"/>
          </w:tcPr>
          <w:p w14:paraId="7D251743" w14:textId="77777777" w:rsidR="004C1AB0" w:rsidRPr="00E841A5" w:rsidRDefault="004C1AB0" w:rsidP="00B47DD3">
            <w:pPr>
              <w:rPr>
                <w:rFonts w:ascii="宋体" w:hAnsi="宋体"/>
                <w:color w:val="000000" w:themeColor="text1"/>
                <w:sz w:val="24"/>
              </w:rPr>
            </w:pPr>
            <w:r w:rsidRPr="00E841A5">
              <w:rPr>
                <w:rFonts w:ascii="宋体" w:hAnsi="宋体" w:hint="eastAsia"/>
                <w:color w:val="000000" w:themeColor="text1"/>
                <w:sz w:val="24"/>
              </w:rPr>
              <w:t>其中：政策性金融债</w:t>
            </w:r>
          </w:p>
        </w:tc>
        <w:tc>
          <w:tcPr>
            <w:tcW w:w="2800" w:type="dxa"/>
            <w:vAlign w:val="center"/>
          </w:tcPr>
          <w:p w14:paraId="12FA6432" w14:textId="04E8A9FA" w:rsidR="004C1AB0" w:rsidRPr="00E841A5" w:rsidRDefault="004C1AB0" w:rsidP="00B47DD3">
            <w:pPr>
              <w:tabs>
                <w:tab w:val="left" w:pos="670"/>
              </w:tabs>
              <w:jc w:val="right"/>
              <w:rPr>
                <w:rFonts w:ascii="宋体" w:hAnsi="宋体"/>
                <w:color w:val="000000" w:themeColor="text1"/>
                <w:sz w:val="24"/>
              </w:rPr>
            </w:pPr>
            <w:r w:rsidRPr="00E841A5">
              <w:rPr>
                <w:rFonts w:ascii="宋体" w:hAnsi="宋体"/>
                <w:color w:val="000000" w:themeColor="text1"/>
                <w:sz w:val="24"/>
              </w:rPr>
              <w:t>59,781,000.00</w:t>
            </w:r>
          </w:p>
        </w:tc>
        <w:tc>
          <w:tcPr>
            <w:tcW w:w="2587" w:type="dxa"/>
            <w:vAlign w:val="center"/>
          </w:tcPr>
          <w:p w14:paraId="2AE29993" w14:textId="6CCD7CC9"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70.00</w:t>
            </w:r>
          </w:p>
        </w:tc>
      </w:tr>
      <w:tr w:rsidR="00E841A5" w:rsidRPr="00E841A5" w14:paraId="6A4AFE58" w14:textId="77777777" w:rsidTr="004C1AB0">
        <w:trPr>
          <w:trHeight w:val="323"/>
        </w:trPr>
        <w:tc>
          <w:tcPr>
            <w:tcW w:w="816" w:type="dxa"/>
            <w:vAlign w:val="center"/>
          </w:tcPr>
          <w:p w14:paraId="3CDF958E" w14:textId="77777777"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4</w:t>
            </w:r>
          </w:p>
        </w:tc>
        <w:tc>
          <w:tcPr>
            <w:tcW w:w="2325" w:type="dxa"/>
            <w:vAlign w:val="center"/>
          </w:tcPr>
          <w:p w14:paraId="68794DBD" w14:textId="77777777" w:rsidR="004C1AB0" w:rsidRPr="00E841A5" w:rsidRDefault="004C1AB0" w:rsidP="00B47DD3">
            <w:pPr>
              <w:rPr>
                <w:rFonts w:ascii="宋体" w:hAnsi="宋体"/>
                <w:color w:val="000000" w:themeColor="text1"/>
                <w:sz w:val="24"/>
              </w:rPr>
            </w:pPr>
            <w:r w:rsidRPr="00E841A5">
              <w:rPr>
                <w:rFonts w:ascii="宋体" w:hAnsi="宋体" w:hint="eastAsia"/>
                <w:color w:val="000000" w:themeColor="text1"/>
                <w:sz w:val="24"/>
              </w:rPr>
              <w:t>企业债券</w:t>
            </w:r>
          </w:p>
        </w:tc>
        <w:tc>
          <w:tcPr>
            <w:tcW w:w="2800" w:type="dxa"/>
            <w:vAlign w:val="center"/>
          </w:tcPr>
          <w:p w14:paraId="10A82DBF" w14:textId="2239283A"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587" w:type="dxa"/>
            <w:vAlign w:val="center"/>
          </w:tcPr>
          <w:p w14:paraId="1EEFA2F3" w14:textId="05C900A1" w:rsidR="004C1AB0" w:rsidRPr="00E841A5" w:rsidRDefault="004C1AB0" w:rsidP="00B47DD3">
            <w:pPr>
              <w:wordWrap w:val="0"/>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1C0A0E73" w14:textId="77777777" w:rsidTr="004C1AB0">
        <w:trPr>
          <w:trHeight w:val="306"/>
        </w:trPr>
        <w:tc>
          <w:tcPr>
            <w:tcW w:w="816" w:type="dxa"/>
            <w:vAlign w:val="center"/>
          </w:tcPr>
          <w:p w14:paraId="5A0C6D67" w14:textId="77777777"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5</w:t>
            </w:r>
          </w:p>
        </w:tc>
        <w:tc>
          <w:tcPr>
            <w:tcW w:w="2325" w:type="dxa"/>
            <w:vAlign w:val="center"/>
          </w:tcPr>
          <w:p w14:paraId="29CDF6CA" w14:textId="77777777" w:rsidR="004C1AB0" w:rsidRPr="00E841A5" w:rsidRDefault="004C1AB0" w:rsidP="00B47DD3">
            <w:pPr>
              <w:rPr>
                <w:rFonts w:ascii="宋体" w:hAnsi="宋体"/>
                <w:color w:val="000000" w:themeColor="text1"/>
                <w:sz w:val="24"/>
              </w:rPr>
            </w:pPr>
            <w:r w:rsidRPr="00E841A5">
              <w:rPr>
                <w:rFonts w:ascii="宋体" w:hAnsi="宋体" w:hint="eastAsia"/>
                <w:color w:val="000000" w:themeColor="text1"/>
                <w:sz w:val="24"/>
              </w:rPr>
              <w:t>企业短期融资</w:t>
            </w:r>
            <w:proofErr w:type="gramStart"/>
            <w:r w:rsidRPr="00E841A5">
              <w:rPr>
                <w:rFonts w:ascii="宋体" w:hAnsi="宋体" w:hint="eastAsia"/>
                <w:color w:val="000000" w:themeColor="text1"/>
                <w:sz w:val="24"/>
              </w:rPr>
              <w:t>券</w:t>
            </w:r>
            <w:proofErr w:type="gramEnd"/>
          </w:p>
        </w:tc>
        <w:tc>
          <w:tcPr>
            <w:tcW w:w="2800" w:type="dxa"/>
            <w:vAlign w:val="center"/>
          </w:tcPr>
          <w:p w14:paraId="5D816C36" w14:textId="0B29E5E0"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587" w:type="dxa"/>
            <w:vAlign w:val="center"/>
          </w:tcPr>
          <w:p w14:paraId="492142BC" w14:textId="61647D7E"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29CDB48A" w14:textId="77777777" w:rsidTr="004C1AB0">
        <w:trPr>
          <w:trHeight w:val="306"/>
        </w:trPr>
        <w:tc>
          <w:tcPr>
            <w:tcW w:w="816" w:type="dxa"/>
            <w:vAlign w:val="center"/>
          </w:tcPr>
          <w:p w14:paraId="48D917AF"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t>6</w:t>
            </w:r>
          </w:p>
        </w:tc>
        <w:tc>
          <w:tcPr>
            <w:tcW w:w="2325" w:type="dxa"/>
            <w:vAlign w:val="center"/>
          </w:tcPr>
          <w:p w14:paraId="4B6E8078" w14:textId="77777777" w:rsidR="004C1AB0" w:rsidRPr="00E841A5" w:rsidRDefault="004C1AB0" w:rsidP="00B47DD3">
            <w:pPr>
              <w:rPr>
                <w:rFonts w:ascii="宋体" w:hAnsi="宋体"/>
                <w:color w:val="000000" w:themeColor="text1"/>
                <w:sz w:val="24"/>
              </w:rPr>
            </w:pPr>
            <w:r w:rsidRPr="00E841A5">
              <w:rPr>
                <w:rFonts w:ascii="宋体" w:hAnsi="宋体" w:hint="eastAsia"/>
                <w:color w:val="000000" w:themeColor="text1"/>
                <w:sz w:val="24"/>
              </w:rPr>
              <w:t>中期票据</w:t>
            </w:r>
          </w:p>
        </w:tc>
        <w:tc>
          <w:tcPr>
            <w:tcW w:w="2800" w:type="dxa"/>
            <w:vAlign w:val="center"/>
          </w:tcPr>
          <w:p w14:paraId="69436B03" w14:textId="672F30AD"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587" w:type="dxa"/>
            <w:vAlign w:val="center"/>
          </w:tcPr>
          <w:p w14:paraId="5A6D2FC0" w14:textId="186B37E3"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33F5FA71" w14:textId="77777777" w:rsidTr="004C1AB0">
        <w:trPr>
          <w:trHeight w:val="323"/>
        </w:trPr>
        <w:tc>
          <w:tcPr>
            <w:tcW w:w="816" w:type="dxa"/>
            <w:vAlign w:val="center"/>
          </w:tcPr>
          <w:p w14:paraId="5393D92A"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t>7</w:t>
            </w:r>
          </w:p>
        </w:tc>
        <w:tc>
          <w:tcPr>
            <w:tcW w:w="2325" w:type="dxa"/>
            <w:vAlign w:val="center"/>
          </w:tcPr>
          <w:p w14:paraId="69FF0196" w14:textId="77777777" w:rsidR="004C1AB0" w:rsidRPr="00E841A5" w:rsidRDefault="004C1AB0" w:rsidP="00B47DD3">
            <w:pPr>
              <w:rPr>
                <w:rFonts w:ascii="宋体" w:hAnsi="宋体"/>
                <w:color w:val="000000" w:themeColor="text1"/>
                <w:sz w:val="24"/>
              </w:rPr>
            </w:pPr>
            <w:r w:rsidRPr="00E841A5">
              <w:rPr>
                <w:rFonts w:ascii="宋体" w:hAnsi="宋体" w:hint="eastAsia"/>
                <w:color w:val="000000" w:themeColor="text1"/>
                <w:sz w:val="24"/>
              </w:rPr>
              <w:t>可转债</w:t>
            </w:r>
            <w:r w:rsidRPr="00E841A5">
              <w:rPr>
                <w:rFonts w:ascii="宋体" w:hAnsi="宋体" w:cs="Consolas"/>
                <w:color w:val="000000" w:themeColor="text1"/>
                <w:kern w:val="0"/>
                <w:sz w:val="24"/>
              </w:rPr>
              <w:t>（可交换债）</w:t>
            </w:r>
          </w:p>
        </w:tc>
        <w:tc>
          <w:tcPr>
            <w:tcW w:w="2800" w:type="dxa"/>
            <w:vAlign w:val="center"/>
          </w:tcPr>
          <w:p w14:paraId="76ECD5D1" w14:textId="644BCD8A"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587" w:type="dxa"/>
            <w:vAlign w:val="center"/>
          </w:tcPr>
          <w:p w14:paraId="76D3BC91" w14:textId="4B190B50"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076D0436" w14:textId="77777777" w:rsidTr="004C1AB0">
        <w:trPr>
          <w:trHeight w:val="323"/>
        </w:trPr>
        <w:tc>
          <w:tcPr>
            <w:tcW w:w="816" w:type="dxa"/>
            <w:vAlign w:val="center"/>
          </w:tcPr>
          <w:p w14:paraId="7E958CF3"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t>8</w:t>
            </w:r>
          </w:p>
        </w:tc>
        <w:tc>
          <w:tcPr>
            <w:tcW w:w="2325" w:type="dxa"/>
            <w:vAlign w:val="center"/>
          </w:tcPr>
          <w:p w14:paraId="4A4D468E" w14:textId="77777777" w:rsidR="004C1AB0" w:rsidRPr="00E841A5" w:rsidRDefault="004C1AB0" w:rsidP="00B47DD3">
            <w:pPr>
              <w:jc w:val="left"/>
              <w:rPr>
                <w:rFonts w:ascii="宋体" w:hAnsi="宋体"/>
                <w:color w:val="000000" w:themeColor="text1"/>
                <w:sz w:val="24"/>
              </w:rPr>
            </w:pPr>
            <w:r w:rsidRPr="00E841A5">
              <w:rPr>
                <w:rFonts w:ascii="宋体" w:hAnsi="宋体" w:cs="Consolas"/>
                <w:color w:val="000000" w:themeColor="text1"/>
                <w:kern w:val="0"/>
                <w:sz w:val="24"/>
              </w:rPr>
              <w:t>同业存单</w:t>
            </w:r>
          </w:p>
        </w:tc>
        <w:tc>
          <w:tcPr>
            <w:tcW w:w="2800" w:type="dxa"/>
            <w:vAlign w:val="center"/>
          </w:tcPr>
          <w:p w14:paraId="11988E3B" w14:textId="1AD3D049" w:rsidR="004C1AB0" w:rsidRPr="00E841A5" w:rsidRDefault="004C1AB0" w:rsidP="00B47DD3">
            <w:pPr>
              <w:jc w:val="right"/>
              <w:rPr>
                <w:rFonts w:ascii="宋体" w:hAnsi="宋体"/>
                <w:color w:val="000000" w:themeColor="text1"/>
                <w:sz w:val="24"/>
              </w:rPr>
            </w:pPr>
            <w:r w:rsidRPr="00E841A5">
              <w:rPr>
                <w:rFonts w:ascii="宋体" w:hAnsi="宋体" w:cs="Consolas"/>
                <w:color w:val="000000" w:themeColor="text1"/>
                <w:kern w:val="0"/>
                <w:sz w:val="24"/>
              </w:rPr>
              <w:t>-</w:t>
            </w:r>
          </w:p>
        </w:tc>
        <w:tc>
          <w:tcPr>
            <w:tcW w:w="2587" w:type="dxa"/>
            <w:vAlign w:val="center"/>
          </w:tcPr>
          <w:p w14:paraId="24951C57" w14:textId="4AEA3A4A" w:rsidR="004C1AB0" w:rsidRPr="00E841A5" w:rsidRDefault="004C1AB0" w:rsidP="00B47DD3">
            <w:pPr>
              <w:jc w:val="right"/>
              <w:rPr>
                <w:rFonts w:ascii="宋体" w:hAnsi="宋体"/>
                <w:color w:val="000000" w:themeColor="text1"/>
                <w:sz w:val="24"/>
              </w:rPr>
            </w:pPr>
            <w:r w:rsidRPr="00E841A5">
              <w:rPr>
                <w:rFonts w:ascii="宋体" w:hAnsi="宋体" w:cs="Consolas"/>
                <w:color w:val="000000" w:themeColor="text1"/>
                <w:kern w:val="0"/>
                <w:sz w:val="24"/>
              </w:rPr>
              <w:t>-</w:t>
            </w:r>
          </w:p>
        </w:tc>
      </w:tr>
      <w:tr w:rsidR="00E841A5" w:rsidRPr="00E841A5" w14:paraId="48822F78" w14:textId="77777777" w:rsidTr="004C1AB0">
        <w:trPr>
          <w:trHeight w:val="323"/>
        </w:trPr>
        <w:tc>
          <w:tcPr>
            <w:tcW w:w="816" w:type="dxa"/>
            <w:vAlign w:val="center"/>
          </w:tcPr>
          <w:p w14:paraId="7C472D7B"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t>9</w:t>
            </w:r>
          </w:p>
        </w:tc>
        <w:tc>
          <w:tcPr>
            <w:tcW w:w="2325" w:type="dxa"/>
            <w:vAlign w:val="center"/>
          </w:tcPr>
          <w:p w14:paraId="51A8CBC8" w14:textId="77777777" w:rsidR="004C1AB0" w:rsidRPr="00E841A5" w:rsidRDefault="004C1AB0" w:rsidP="00B47DD3">
            <w:pPr>
              <w:rPr>
                <w:rFonts w:ascii="宋体" w:hAnsi="宋体"/>
                <w:color w:val="000000" w:themeColor="text1"/>
                <w:sz w:val="24"/>
              </w:rPr>
            </w:pPr>
            <w:r w:rsidRPr="00E841A5">
              <w:rPr>
                <w:rFonts w:ascii="宋体" w:hAnsi="宋体" w:hint="eastAsia"/>
                <w:color w:val="000000" w:themeColor="text1"/>
                <w:sz w:val="24"/>
              </w:rPr>
              <w:t>其他</w:t>
            </w:r>
          </w:p>
        </w:tc>
        <w:tc>
          <w:tcPr>
            <w:tcW w:w="2800" w:type="dxa"/>
            <w:vAlign w:val="center"/>
          </w:tcPr>
          <w:p w14:paraId="539E9A7C" w14:textId="16CB0473"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c>
          <w:tcPr>
            <w:tcW w:w="2587" w:type="dxa"/>
            <w:vAlign w:val="center"/>
          </w:tcPr>
          <w:p w14:paraId="0699774B" w14:textId="057661E9"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6AB15C98" w14:textId="77777777" w:rsidTr="004C1AB0">
        <w:trPr>
          <w:trHeight w:val="323"/>
        </w:trPr>
        <w:tc>
          <w:tcPr>
            <w:tcW w:w="816" w:type="dxa"/>
            <w:vAlign w:val="center"/>
          </w:tcPr>
          <w:p w14:paraId="4563E36A" w14:textId="77777777" w:rsidR="004C1AB0" w:rsidRPr="00E841A5" w:rsidRDefault="004C1AB0" w:rsidP="00B47DD3">
            <w:pPr>
              <w:jc w:val="center"/>
              <w:rPr>
                <w:rFonts w:ascii="宋体" w:hAnsi="宋体"/>
                <w:color w:val="000000" w:themeColor="text1"/>
                <w:sz w:val="24"/>
              </w:rPr>
            </w:pPr>
            <w:r w:rsidRPr="00E841A5">
              <w:rPr>
                <w:rFonts w:ascii="宋体" w:hAnsi="宋体" w:hint="eastAsia"/>
                <w:color w:val="000000" w:themeColor="text1"/>
                <w:sz w:val="24"/>
              </w:rPr>
              <w:t>10</w:t>
            </w:r>
          </w:p>
        </w:tc>
        <w:tc>
          <w:tcPr>
            <w:tcW w:w="2325" w:type="dxa"/>
            <w:vAlign w:val="center"/>
          </w:tcPr>
          <w:p w14:paraId="241824AA" w14:textId="77777777" w:rsidR="004C1AB0" w:rsidRPr="00E841A5" w:rsidRDefault="004C1AB0" w:rsidP="00B47DD3">
            <w:pPr>
              <w:rPr>
                <w:rFonts w:ascii="宋体" w:hAnsi="宋体"/>
                <w:color w:val="000000" w:themeColor="text1"/>
                <w:sz w:val="24"/>
              </w:rPr>
            </w:pPr>
            <w:r w:rsidRPr="00E841A5">
              <w:rPr>
                <w:rFonts w:ascii="宋体" w:hAnsi="宋体" w:hint="eastAsia"/>
                <w:color w:val="000000" w:themeColor="text1"/>
                <w:sz w:val="24"/>
              </w:rPr>
              <w:t>合计</w:t>
            </w:r>
          </w:p>
        </w:tc>
        <w:tc>
          <w:tcPr>
            <w:tcW w:w="2800" w:type="dxa"/>
            <w:vAlign w:val="center"/>
          </w:tcPr>
          <w:p w14:paraId="4D43485A" w14:textId="2996C89D"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69,747,000.00</w:t>
            </w:r>
          </w:p>
        </w:tc>
        <w:tc>
          <w:tcPr>
            <w:tcW w:w="2587" w:type="dxa"/>
            <w:vAlign w:val="center"/>
          </w:tcPr>
          <w:p w14:paraId="293B802F" w14:textId="189B05E1" w:rsidR="004C1AB0" w:rsidRPr="00E841A5" w:rsidRDefault="004C1AB0" w:rsidP="00B47DD3">
            <w:pPr>
              <w:wordWrap w:val="0"/>
              <w:jc w:val="right"/>
              <w:rPr>
                <w:rFonts w:ascii="宋体" w:hAnsi="宋体"/>
                <w:color w:val="000000" w:themeColor="text1"/>
                <w:sz w:val="24"/>
              </w:rPr>
            </w:pPr>
            <w:r w:rsidRPr="00E841A5">
              <w:rPr>
                <w:rFonts w:ascii="宋体" w:hAnsi="宋体"/>
                <w:color w:val="000000" w:themeColor="text1"/>
                <w:sz w:val="24"/>
              </w:rPr>
              <w:t>81.67</w:t>
            </w:r>
          </w:p>
        </w:tc>
      </w:tr>
    </w:tbl>
    <w:bookmarkEnd w:id="21"/>
    <w:p w14:paraId="313A2509"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 xml:space="preserve">5. </w:t>
      </w:r>
      <w:r w:rsidRPr="00E841A5">
        <w:rPr>
          <w:rFonts w:hint="eastAsia"/>
          <w:bCs/>
          <w:color w:val="000000" w:themeColor="text1"/>
          <w:sz w:val="24"/>
        </w:rPr>
        <w:t>报告期末按公允价值占基金资产净值比例大小排序的前五名债券投资明细</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1656"/>
        <w:gridCol w:w="696"/>
        <w:gridCol w:w="1896"/>
        <w:gridCol w:w="3336"/>
        <w:gridCol w:w="1416"/>
      </w:tblGrid>
      <w:tr w:rsidR="00E841A5" w:rsidRPr="00E841A5" w14:paraId="0FD30808" w14:textId="77777777" w:rsidTr="005119ED">
        <w:tc>
          <w:tcPr>
            <w:tcW w:w="456" w:type="dxa"/>
            <w:shd w:val="clear" w:color="auto" w:fill="D9D9D9"/>
            <w:vAlign w:val="center"/>
          </w:tcPr>
          <w:p w14:paraId="1EABA0BD"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序号</w:t>
            </w:r>
          </w:p>
        </w:tc>
        <w:tc>
          <w:tcPr>
            <w:tcW w:w="1656" w:type="dxa"/>
            <w:shd w:val="clear" w:color="auto" w:fill="D9D9D9"/>
            <w:vAlign w:val="center"/>
          </w:tcPr>
          <w:p w14:paraId="39423DAA"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债券代码</w:t>
            </w:r>
          </w:p>
        </w:tc>
        <w:tc>
          <w:tcPr>
            <w:tcW w:w="696" w:type="dxa"/>
            <w:shd w:val="clear" w:color="auto" w:fill="D9D9D9"/>
            <w:vAlign w:val="center"/>
          </w:tcPr>
          <w:p w14:paraId="3D4475C7"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债券名称</w:t>
            </w:r>
          </w:p>
        </w:tc>
        <w:tc>
          <w:tcPr>
            <w:tcW w:w="1896" w:type="dxa"/>
            <w:shd w:val="clear" w:color="auto" w:fill="D9D9D9"/>
            <w:vAlign w:val="center"/>
          </w:tcPr>
          <w:p w14:paraId="06673707"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数量（张）</w:t>
            </w:r>
          </w:p>
        </w:tc>
        <w:tc>
          <w:tcPr>
            <w:tcW w:w="3336" w:type="dxa"/>
            <w:shd w:val="clear" w:color="auto" w:fill="D9D9D9"/>
            <w:vAlign w:val="center"/>
          </w:tcPr>
          <w:p w14:paraId="40B6B1F4"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公允价值（元）</w:t>
            </w:r>
          </w:p>
        </w:tc>
        <w:tc>
          <w:tcPr>
            <w:tcW w:w="1416" w:type="dxa"/>
            <w:shd w:val="clear" w:color="auto" w:fill="D9D9D9"/>
            <w:vAlign w:val="center"/>
          </w:tcPr>
          <w:p w14:paraId="3BD5B023"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占基金资产净值比例（％）</w:t>
            </w:r>
          </w:p>
        </w:tc>
      </w:tr>
      <w:tr w:rsidR="00E841A5" w:rsidRPr="00E841A5" w14:paraId="3D78D877" w14:textId="77777777" w:rsidTr="005119ED">
        <w:tc>
          <w:tcPr>
            <w:tcW w:w="456" w:type="dxa"/>
            <w:vAlign w:val="center"/>
          </w:tcPr>
          <w:p w14:paraId="2DE7E22A" w14:textId="0E3D5039"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1</w:t>
            </w:r>
          </w:p>
        </w:tc>
        <w:tc>
          <w:tcPr>
            <w:tcW w:w="1656" w:type="dxa"/>
            <w:vAlign w:val="center"/>
          </w:tcPr>
          <w:p w14:paraId="33DC3522" w14:textId="613B591F"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150207</w:t>
            </w:r>
          </w:p>
        </w:tc>
        <w:tc>
          <w:tcPr>
            <w:tcW w:w="696" w:type="dxa"/>
            <w:vAlign w:val="center"/>
          </w:tcPr>
          <w:p w14:paraId="21EF24F5" w14:textId="17AD3820"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15国开07</w:t>
            </w:r>
          </w:p>
        </w:tc>
        <w:tc>
          <w:tcPr>
            <w:tcW w:w="1896" w:type="dxa"/>
            <w:vAlign w:val="center"/>
          </w:tcPr>
          <w:p w14:paraId="6E69890B" w14:textId="6B4EDFF1"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300,000</w:t>
            </w:r>
          </w:p>
        </w:tc>
        <w:tc>
          <w:tcPr>
            <w:tcW w:w="3336" w:type="dxa"/>
            <w:vAlign w:val="center"/>
          </w:tcPr>
          <w:p w14:paraId="61BB541E" w14:textId="4BF202DB"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30,273,000.00</w:t>
            </w:r>
          </w:p>
        </w:tc>
        <w:tc>
          <w:tcPr>
            <w:tcW w:w="1416" w:type="dxa"/>
            <w:vAlign w:val="center"/>
          </w:tcPr>
          <w:p w14:paraId="6A96FD1B" w14:textId="1E647163"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35.45</w:t>
            </w:r>
          </w:p>
        </w:tc>
      </w:tr>
      <w:tr w:rsidR="00E841A5" w:rsidRPr="00E841A5" w14:paraId="7EA3D7F2" w14:textId="77777777" w:rsidTr="005119ED">
        <w:tc>
          <w:tcPr>
            <w:tcW w:w="456" w:type="dxa"/>
            <w:vAlign w:val="center"/>
          </w:tcPr>
          <w:p w14:paraId="60151709" w14:textId="0E5EB70A"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2</w:t>
            </w:r>
          </w:p>
        </w:tc>
        <w:tc>
          <w:tcPr>
            <w:tcW w:w="1656" w:type="dxa"/>
            <w:vAlign w:val="center"/>
          </w:tcPr>
          <w:p w14:paraId="24218AE3" w14:textId="62A0A677"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160208</w:t>
            </w:r>
          </w:p>
        </w:tc>
        <w:tc>
          <w:tcPr>
            <w:tcW w:w="696" w:type="dxa"/>
            <w:vAlign w:val="center"/>
          </w:tcPr>
          <w:p w14:paraId="35D9FF68" w14:textId="4C028D77"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16国开08</w:t>
            </w:r>
          </w:p>
        </w:tc>
        <w:tc>
          <w:tcPr>
            <w:tcW w:w="1896" w:type="dxa"/>
            <w:vAlign w:val="center"/>
          </w:tcPr>
          <w:p w14:paraId="07280390" w14:textId="18F9E7EC"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300,000</w:t>
            </w:r>
          </w:p>
        </w:tc>
        <w:tc>
          <w:tcPr>
            <w:tcW w:w="3336" w:type="dxa"/>
            <w:vAlign w:val="center"/>
          </w:tcPr>
          <w:p w14:paraId="251D696E" w14:textId="46430C78"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29,508,000.00</w:t>
            </w:r>
          </w:p>
        </w:tc>
        <w:tc>
          <w:tcPr>
            <w:tcW w:w="1416" w:type="dxa"/>
            <w:vAlign w:val="center"/>
          </w:tcPr>
          <w:p w14:paraId="74626AB0" w14:textId="1542393A"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34.55</w:t>
            </w:r>
          </w:p>
        </w:tc>
      </w:tr>
      <w:tr w:rsidR="00E841A5" w:rsidRPr="00E841A5" w14:paraId="0FF2D340" w14:textId="77777777" w:rsidTr="005119ED">
        <w:tc>
          <w:tcPr>
            <w:tcW w:w="456" w:type="dxa"/>
            <w:vAlign w:val="center"/>
          </w:tcPr>
          <w:p w14:paraId="6EA06269" w14:textId="289A338C"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3</w:t>
            </w:r>
          </w:p>
        </w:tc>
        <w:tc>
          <w:tcPr>
            <w:tcW w:w="1656" w:type="dxa"/>
            <w:vAlign w:val="center"/>
          </w:tcPr>
          <w:p w14:paraId="19EC4DF5" w14:textId="3EB854A8"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019546</w:t>
            </w:r>
          </w:p>
        </w:tc>
        <w:tc>
          <w:tcPr>
            <w:tcW w:w="696" w:type="dxa"/>
            <w:vAlign w:val="center"/>
          </w:tcPr>
          <w:p w14:paraId="19777491" w14:textId="59EE6B09" w:rsidR="004C1AB0" w:rsidRPr="00E841A5" w:rsidRDefault="004C1AB0" w:rsidP="00B47DD3">
            <w:pPr>
              <w:jc w:val="center"/>
              <w:rPr>
                <w:rFonts w:ascii="宋体" w:hAnsi="宋体"/>
                <w:color w:val="000000" w:themeColor="text1"/>
                <w:sz w:val="24"/>
              </w:rPr>
            </w:pPr>
            <w:r w:rsidRPr="00E841A5">
              <w:rPr>
                <w:rFonts w:ascii="宋体" w:hAnsi="宋体"/>
                <w:color w:val="000000" w:themeColor="text1"/>
                <w:sz w:val="24"/>
              </w:rPr>
              <w:t>16国债</w:t>
            </w:r>
            <w:r w:rsidRPr="00E841A5">
              <w:rPr>
                <w:rFonts w:ascii="宋体" w:hAnsi="宋体"/>
                <w:color w:val="000000" w:themeColor="text1"/>
                <w:sz w:val="24"/>
              </w:rPr>
              <w:lastRenderedPageBreak/>
              <w:t>18</w:t>
            </w:r>
          </w:p>
        </w:tc>
        <w:tc>
          <w:tcPr>
            <w:tcW w:w="1896" w:type="dxa"/>
            <w:vAlign w:val="center"/>
          </w:tcPr>
          <w:p w14:paraId="16BF99DF" w14:textId="2A8D1C27"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lastRenderedPageBreak/>
              <w:t>100,000</w:t>
            </w:r>
          </w:p>
        </w:tc>
        <w:tc>
          <w:tcPr>
            <w:tcW w:w="3336" w:type="dxa"/>
            <w:vAlign w:val="center"/>
          </w:tcPr>
          <w:p w14:paraId="4F7EC685" w14:textId="027DBC85"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9,966,000.00</w:t>
            </w:r>
          </w:p>
        </w:tc>
        <w:tc>
          <w:tcPr>
            <w:tcW w:w="1416" w:type="dxa"/>
            <w:vAlign w:val="center"/>
          </w:tcPr>
          <w:p w14:paraId="4D92B33C" w14:textId="2CB5DE35" w:rsidR="004C1AB0" w:rsidRPr="00E841A5" w:rsidRDefault="004C1AB0" w:rsidP="00B47DD3">
            <w:pPr>
              <w:jc w:val="right"/>
              <w:rPr>
                <w:rFonts w:ascii="宋体" w:hAnsi="宋体"/>
                <w:color w:val="000000" w:themeColor="text1"/>
                <w:sz w:val="24"/>
              </w:rPr>
            </w:pPr>
            <w:r w:rsidRPr="00E841A5">
              <w:rPr>
                <w:rFonts w:ascii="宋体" w:hAnsi="宋体"/>
                <w:color w:val="000000" w:themeColor="text1"/>
                <w:sz w:val="24"/>
              </w:rPr>
              <w:t>11.67</w:t>
            </w:r>
          </w:p>
        </w:tc>
      </w:tr>
    </w:tbl>
    <w:p w14:paraId="70529442" w14:textId="6AF24E7E" w:rsidR="004C1AB0" w:rsidRPr="00E841A5" w:rsidRDefault="004C1AB0" w:rsidP="005119ED">
      <w:pPr>
        <w:spacing w:line="360" w:lineRule="auto"/>
        <w:ind w:firstLine="480"/>
        <w:rPr>
          <w:rFonts w:ascii="宋体" w:hAnsi="宋体"/>
          <w:b/>
          <w:color w:val="000000" w:themeColor="text1"/>
          <w:sz w:val="24"/>
        </w:rPr>
      </w:pPr>
      <w:r w:rsidRPr="00E841A5">
        <w:rPr>
          <w:rFonts w:ascii="宋体" w:hAnsi="宋体" w:hint="eastAsia"/>
          <w:color w:val="000000" w:themeColor="text1"/>
          <w:sz w:val="24"/>
        </w:rPr>
        <w:lastRenderedPageBreak/>
        <w:t>注：本基金本报告</w:t>
      </w:r>
      <w:proofErr w:type="gramStart"/>
      <w:r w:rsidRPr="00E841A5">
        <w:rPr>
          <w:rFonts w:ascii="宋体" w:hAnsi="宋体" w:hint="eastAsia"/>
          <w:color w:val="000000" w:themeColor="text1"/>
          <w:sz w:val="24"/>
        </w:rPr>
        <w:t>期末仅</w:t>
      </w:r>
      <w:proofErr w:type="gramEnd"/>
      <w:r w:rsidRPr="00E841A5">
        <w:rPr>
          <w:rFonts w:ascii="宋体" w:hAnsi="宋体" w:hint="eastAsia"/>
          <w:color w:val="000000" w:themeColor="text1"/>
          <w:sz w:val="24"/>
        </w:rPr>
        <w:t>持有上述三只债券。</w:t>
      </w:r>
    </w:p>
    <w:p w14:paraId="22DB9C17"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 xml:space="preserve">6. </w:t>
      </w:r>
      <w:r w:rsidRPr="00E841A5">
        <w:rPr>
          <w:rFonts w:hint="eastAsia"/>
          <w:bCs/>
          <w:color w:val="000000" w:themeColor="text1"/>
          <w:sz w:val="24"/>
        </w:rPr>
        <w:t>报告期末按公允价值占基金资产净值比例大小排序的前十名资产支持证券投资明细</w:t>
      </w:r>
    </w:p>
    <w:p w14:paraId="5DFFD98C"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注：本基金本报告期末未持有资产支持证券</w:t>
      </w:r>
      <w:bookmarkStart w:id="22" w:name="m5061"/>
    </w:p>
    <w:p w14:paraId="3B49BCBB"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 xml:space="preserve">7. </w:t>
      </w:r>
      <w:r w:rsidRPr="00E841A5">
        <w:rPr>
          <w:rFonts w:hint="eastAsia"/>
          <w:bCs/>
          <w:color w:val="000000" w:themeColor="text1"/>
          <w:sz w:val="24"/>
        </w:rPr>
        <w:t>报告期末按公允价值占基金资产净值比例大小排序的前五名贵金属投资明细</w:t>
      </w:r>
    </w:p>
    <w:p w14:paraId="16DA28DA"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注：本基金本报告期末未持有贵金属。</w:t>
      </w:r>
      <w:bookmarkStart w:id="23" w:name="m507"/>
      <w:bookmarkEnd w:id="22"/>
    </w:p>
    <w:p w14:paraId="4A5E01A5"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 xml:space="preserve">8. </w:t>
      </w:r>
      <w:r w:rsidRPr="00E841A5">
        <w:rPr>
          <w:rFonts w:hint="eastAsia"/>
          <w:bCs/>
          <w:color w:val="000000" w:themeColor="text1"/>
          <w:sz w:val="24"/>
        </w:rPr>
        <w:t>报告期末按公允价值占基金资产净值比例大小排序的前五名权证投资明细</w:t>
      </w:r>
    </w:p>
    <w:p w14:paraId="1371F79A"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注：本基金本报告期末未持有权证。</w:t>
      </w:r>
      <w:bookmarkEnd w:id="23"/>
    </w:p>
    <w:p w14:paraId="16348E90"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 xml:space="preserve">9. </w:t>
      </w:r>
      <w:r w:rsidRPr="00E841A5">
        <w:rPr>
          <w:rFonts w:hint="eastAsia"/>
          <w:bCs/>
          <w:color w:val="000000" w:themeColor="text1"/>
          <w:sz w:val="24"/>
        </w:rPr>
        <w:t>报告期末本基金投资的国债期货交易情况说明</w:t>
      </w:r>
      <w:bookmarkStart w:id="24" w:name="m51001"/>
    </w:p>
    <w:p w14:paraId="794DE5F4"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w:t>
      </w:r>
      <w:r w:rsidRPr="00E841A5">
        <w:rPr>
          <w:rFonts w:hint="eastAsia"/>
          <w:bCs/>
          <w:color w:val="000000" w:themeColor="text1"/>
          <w:sz w:val="24"/>
        </w:rPr>
        <w:t>1</w:t>
      </w:r>
      <w:r w:rsidRPr="00E841A5">
        <w:rPr>
          <w:rFonts w:hint="eastAsia"/>
          <w:bCs/>
          <w:color w:val="000000" w:themeColor="text1"/>
          <w:sz w:val="24"/>
        </w:rPr>
        <w:t>）本期国债期货投资政策</w:t>
      </w:r>
    </w:p>
    <w:p w14:paraId="3C7BB1F5"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注：本基金本报告期内未投资国债期货。</w:t>
      </w:r>
      <w:bookmarkStart w:id="25" w:name="m51002"/>
      <w:bookmarkEnd w:id="24"/>
    </w:p>
    <w:p w14:paraId="7066E8A1"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w:t>
      </w:r>
      <w:r w:rsidRPr="00E841A5">
        <w:rPr>
          <w:rFonts w:hint="eastAsia"/>
          <w:bCs/>
          <w:color w:val="000000" w:themeColor="text1"/>
          <w:sz w:val="24"/>
        </w:rPr>
        <w:t>2</w:t>
      </w:r>
      <w:r w:rsidRPr="00E841A5">
        <w:rPr>
          <w:rFonts w:hint="eastAsia"/>
          <w:bCs/>
          <w:color w:val="000000" w:themeColor="text1"/>
          <w:sz w:val="24"/>
        </w:rPr>
        <w:t>）报告期末本基金投资的国债期货持仓和损益明细</w:t>
      </w:r>
    </w:p>
    <w:p w14:paraId="36F76685"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注：本基金本报告期末无国债期货投资。</w:t>
      </w:r>
      <w:bookmarkEnd w:id="25"/>
    </w:p>
    <w:p w14:paraId="4C24C3B9"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w:t>
      </w:r>
      <w:r w:rsidRPr="00E841A5">
        <w:rPr>
          <w:rFonts w:hint="eastAsia"/>
          <w:bCs/>
          <w:color w:val="000000" w:themeColor="text1"/>
          <w:sz w:val="24"/>
        </w:rPr>
        <w:t>3</w:t>
      </w:r>
      <w:r w:rsidRPr="00E841A5">
        <w:rPr>
          <w:rFonts w:hint="eastAsia"/>
          <w:bCs/>
          <w:color w:val="000000" w:themeColor="text1"/>
          <w:sz w:val="24"/>
        </w:rPr>
        <w:t>）本期国债期货投资评价</w:t>
      </w:r>
    </w:p>
    <w:p w14:paraId="39756E05"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注：本基金本报告期内未投资国债期货。</w:t>
      </w:r>
    </w:p>
    <w:p w14:paraId="690A792D"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 xml:space="preserve">10. </w:t>
      </w:r>
      <w:r w:rsidRPr="00E841A5">
        <w:rPr>
          <w:rFonts w:hint="eastAsia"/>
          <w:bCs/>
          <w:color w:val="000000" w:themeColor="text1"/>
          <w:sz w:val="24"/>
        </w:rPr>
        <w:t>投资组合报告附注</w:t>
      </w:r>
    </w:p>
    <w:p w14:paraId="51D79880" w14:textId="77777777" w:rsidR="009A2D62" w:rsidRPr="00E841A5" w:rsidRDefault="009A2D62" w:rsidP="009A2D62">
      <w:pPr>
        <w:spacing w:line="360" w:lineRule="auto"/>
        <w:ind w:firstLineChars="200" w:firstLine="480"/>
        <w:rPr>
          <w:bCs/>
          <w:color w:val="000000" w:themeColor="text1"/>
          <w:sz w:val="24"/>
        </w:rPr>
      </w:pPr>
      <w:bookmarkStart w:id="26" w:name="m508_02"/>
      <w:r w:rsidRPr="00E841A5">
        <w:rPr>
          <w:rFonts w:hint="eastAsia"/>
          <w:bCs/>
          <w:color w:val="000000" w:themeColor="text1"/>
          <w:sz w:val="24"/>
        </w:rPr>
        <w:t>（</w:t>
      </w:r>
      <w:r w:rsidRPr="00E841A5">
        <w:rPr>
          <w:rFonts w:hint="eastAsia"/>
          <w:bCs/>
          <w:color w:val="000000" w:themeColor="text1"/>
          <w:sz w:val="24"/>
        </w:rPr>
        <w:t>1</w:t>
      </w:r>
      <w:r w:rsidRPr="00E841A5">
        <w:rPr>
          <w:rFonts w:hint="eastAsia"/>
          <w:bCs/>
          <w:color w:val="000000" w:themeColor="text1"/>
          <w:sz w:val="24"/>
        </w:rPr>
        <w:t>）其他资产构成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2535"/>
        <w:gridCol w:w="5176"/>
      </w:tblGrid>
      <w:tr w:rsidR="00E841A5" w:rsidRPr="00E841A5" w14:paraId="51FBEB9A" w14:textId="77777777" w:rsidTr="00EB0366">
        <w:tc>
          <w:tcPr>
            <w:tcW w:w="817" w:type="dxa"/>
            <w:shd w:val="clear" w:color="auto" w:fill="D9D9D9"/>
          </w:tcPr>
          <w:p w14:paraId="57024894" w14:textId="77777777" w:rsidR="009A2D62" w:rsidRPr="00E841A5" w:rsidRDefault="009A2D62" w:rsidP="00B47DD3">
            <w:pPr>
              <w:jc w:val="center"/>
              <w:rPr>
                <w:rFonts w:ascii="宋体" w:hAnsi="宋体"/>
                <w:color w:val="000000" w:themeColor="text1"/>
                <w:sz w:val="24"/>
              </w:rPr>
            </w:pPr>
            <w:bookmarkStart w:id="27" w:name="m508_02_tab"/>
            <w:r w:rsidRPr="00E841A5">
              <w:rPr>
                <w:rFonts w:ascii="宋体" w:hAnsi="宋体" w:hint="eastAsia"/>
                <w:color w:val="000000" w:themeColor="text1"/>
                <w:sz w:val="24"/>
              </w:rPr>
              <w:t>序号</w:t>
            </w:r>
          </w:p>
        </w:tc>
        <w:tc>
          <w:tcPr>
            <w:tcW w:w="2535" w:type="dxa"/>
            <w:shd w:val="clear" w:color="auto" w:fill="D9D9D9"/>
          </w:tcPr>
          <w:p w14:paraId="0DA74D0E"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名称</w:t>
            </w:r>
          </w:p>
        </w:tc>
        <w:tc>
          <w:tcPr>
            <w:tcW w:w="5176" w:type="dxa"/>
            <w:shd w:val="clear" w:color="auto" w:fill="D9D9D9"/>
          </w:tcPr>
          <w:p w14:paraId="6643CC27" w14:textId="77777777" w:rsidR="009A2D62" w:rsidRPr="00E841A5" w:rsidRDefault="009A2D62" w:rsidP="00B47DD3">
            <w:pPr>
              <w:jc w:val="center"/>
              <w:rPr>
                <w:rFonts w:ascii="宋体" w:hAnsi="宋体"/>
                <w:color w:val="000000" w:themeColor="text1"/>
                <w:sz w:val="24"/>
              </w:rPr>
            </w:pPr>
            <w:r w:rsidRPr="00E841A5">
              <w:rPr>
                <w:rFonts w:ascii="宋体" w:hAnsi="宋体" w:hint="eastAsia"/>
                <w:color w:val="000000" w:themeColor="text1"/>
                <w:sz w:val="24"/>
              </w:rPr>
              <w:t>金额（元）</w:t>
            </w:r>
          </w:p>
        </w:tc>
      </w:tr>
      <w:tr w:rsidR="00E841A5" w:rsidRPr="00E841A5" w14:paraId="0A369B2A" w14:textId="77777777" w:rsidTr="00EB0366">
        <w:tc>
          <w:tcPr>
            <w:tcW w:w="817" w:type="dxa"/>
            <w:vAlign w:val="center"/>
          </w:tcPr>
          <w:p w14:paraId="488A6151" w14:textId="77777777" w:rsidR="00EB0366" w:rsidRPr="00E841A5" w:rsidRDefault="00EB0366" w:rsidP="00B47DD3">
            <w:pPr>
              <w:jc w:val="center"/>
              <w:rPr>
                <w:rFonts w:ascii="宋体" w:hAnsi="宋体"/>
                <w:color w:val="000000" w:themeColor="text1"/>
                <w:sz w:val="24"/>
              </w:rPr>
            </w:pPr>
            <w:r w:rsidRPr="00E841A5">
              <w:rPr>
                <w:rFonts w:ascii="宋体" w:hAnsi="宋体"/>
                <w:color w:val="000000" w:themeColor="text1"/>
                <w:sz w:val="24"/>
              </w:rPr>
              <w:t>1</w:t>
            </w:r>
          </w:p>
        </w:tc>
        <w:tc>
          <w:tcPr>
            <w:tcW w:w="2535" w:type="dxa"/>
            <w:vAlign w:val="center"/>
          </w:tcPr>
          <w:p w14:paraId="7FC42941" w14:textId="77777777" w:rsidR="00EB0366" w:rsidRPr="00E841A5" w:rsidRDefault="00EB0366" w:rsidP="00B47DD3">
            <w:pPr>
              <w:jc w:val="left"/>
              <w:rPr>
                <w:rFonts w:ascii="宋体" w:hAnsi="宋体"/>
                <w:color w:val="000000" w:themeColor="text1"/>
                <w:sz w:val="24"/>
              </w:rPr>
            </w:pPr>
            <w:r w:rsidRPr="00E841A5">
              <w:rPr>
                <w:rFonts w:ascii="宋体" w:hAnsi="宋体" w:hint="eastAsia"/>
                <w:color w:val="000000" w:themeColor="text1"/>
                <w:sz w:val="24"/>
              </w:rPr>
              <w:t>存出保证金</w:t>
            </w:r>
          </w:p>
        </w:tc>
        <w:tc>
          <w:tcPr>
            <w:tcW w:w="5176" w:type="dxa"/>
            <w:vAlign w:val="center"/>
          </w:tcPr>
          <w:p w14:paraId="236F91BC" w14:textId="581A7152" w:rsidR="00EB0366" w:rsidRPr="00E841A5" w:rsidRDefault="00EB0366" w:rsidP="00B47DD3">
            <w:pPr>
              <w:jc w:val="right"/>
              <w:rPr>
                <w:rFonts w:ascii="宋体" w:hAnsi="宋体"/>
                <w:color w:val="000000" w:themeColor="text1"/>
                <w:sz w:val="24"/>
              </w:rPr>
            </w:pPr>
            <w:r w:rsidRPr="00E841A5">
              <w:rPr>
                <w:rFonts w:ascii="宋体" w:hAnsi="宋体"/>
                <w:color w:val="000000" w:themeColor="text1"/>
                <w:sz w:val="24"/>
              </w:rPr>
              <w:t>903.85</w:t>
            </w:r>
          </w:p>
        </w:tc>
      </w:tr>
      <w:tr w:rsidR="00E841A5" w:rsidRPr="00E841A5" w14:paraId="6DE54D10" w14:textId="77777777" w:rsidTr="00EB0366">
        <w:tc>
          <w:tcPr>
            <w:tcW w:w="817" w:type="dxa"/>
            <w:vAlign w:val="center"/>
          </w:tcPr>
          <w:p w14:paraId="6BEB40C5" w14:textId="77777777" w:rsidR="00EB0366" w:rsidRPr="00E841A5" w:rsidRDefault="00EB0366" w:rsidP="00B47DD3">
            <w:pPr>
              <w:jc w:val="center"/>
              <w:rPr>
                <w:rFonts w:ascii="宋体" w:hAnsi="宋体"/>
                <w:color w:val="000000" w:themeColor="text1"/>
                <w:sz w:val="24"/>
              </w:rPr>
            </w:pPr>
            <w:r w:rsidRPr="00E841A5">
              <w:rPr>
                <w:rFonts w:ascii="宋体" w:hAnsi="宋体"/>
                <w:color w:val="000000" w:themeColor="text1"/>
                <w:sz w:val="24"/>
              </w:rPr>
              <w:t>2</w:t>
            </w:r>
          </w:p>
        </w:tc>
        <w:tc>
          <w:tcPr>
            <w:tcW w:w="2535" w:type="dxa"/>
            <w:vAlign w:val="center"/>
          </w:tcPr>
          <w:p w14:paraId="3B20AD58" w14:textId="77777777" w:rsidR="00EB0366" w:rsidRPr="00E841A5" w:rsidRDefault="00EB0366" w:rsidP="00B47DD3">
            <w:pPr>
              <w:jc w:val="left"/>
              <w:rPr>
                <w:rFonts w:ascii="宋体" w:hAnsi="宋体"/>
                <w:color w:val="000000" w:themeColor="text1"/>
                <w:sz w:val="24"/>
              </w:rPr>
            </w:pPr>
            <w:r w:rsidRPr="00E841A5">
              <w:rPr>
                <w:rFonts w:ascii="宋体" w:hAnsi="宋体" w:hint="eastAsia"/>
                <w:color w:val="000000" w:themeColor="text1"/>
                <w:sz w:val="24"/>
              </w:rPr>
              <w:t>应收证券清算款</w:t>
            </w:r>
          </w:p>
        </w:tc>
        <w:tc>
          <w:tcPr>
            <w:tcW w:w="5176" w:type="dxa"/>
            <w:vAlign w:val="center"/>
          </w:tcPr>
          <w:p w14:paraId="6FA6D279" w14:textId="097A2E02" w:rsidR="00EB0366" w:rsidRPr="00E841A5" w:rsidRDefault="00EB0366"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484F62EE" w14:textId="77777777" w:rsidTr="00EB0366">
        <w:tc>
          <w:tcPr>
            <w:tcW w:w="817" w:type="dxa"/>
            <w:vAlign w:val="center"/>
          </w:tcPr>
          <w:p w14:paraId="10CA483D" w14:textId="77777777" w:rsidR="00EB0366" w:rsidRPr="00E841A5" w:rsidRDefault="00EB0366" w:rsidP="00B47DD3">
            <w:pPr>
              <w:jc w:val="center"/>
              <w:rPr>
                <w:rFonts w:ascii="宋体" w:hAnsi="宋体"/>
                <w:color w:val="000000" w:themeColor="text1"/>
                <w:sz w:val="24"/>
              </w:rPr>
            </w:pPr>
            <w:r w:rsidRPr="00E841A5">
              <w:rPr>
                <w:rFonts w:ascii="宋体" w:hAnsi="宋体"/>
                <w:color w:val="000000" w:themeColor="text1"/>
                <w:sz w:val="24"/>
              </w:rPr>
              <w:t>3</w:t>
            </w:r>
          </w:p>
        </w:tc>
        <w:tc>
          <w:tcPr>
            <w:tcW w:w="2535" w:type="dxa"/>
            <w:vAlign w:val="center"/>
          </w:tcPr>
          <w:p w14:paraId="3B421584" w14:textId="77777777" w:rsidR="00EB0366" w:rsidRPr="00E841A5" w:rsidRDefault="00EB0366" w:rsidP="00B47DD3">
            <w:pPr>
              <w:jc w:val="left"/>
              <w:rPr>
                <w:rFonts w:ascii="宋体" w:hAnsi="宋体"/>
                <w:color w:val="000000" w:themeColor="text1"/>
                <w:sz w:val="24"/>
              </w:rPr>
            </w:pPr>
            <w:r w:rsidRPr="00E841A5">
              <w:rPr>
                <w:rFonts w:ascii="宋体" w:hAnsi="宋体" w:hint="eastAsia"/>
                <w:color w:val="000000" w:themeColor="text1"/>
                <w:sz w:val="24"/>
              </w:rPr>
              <w:t>应收股利</w:t>
            </w:r>
          </w:p>
        </w:tc>
        <w:tc>
          <w:tcPr>
            <w:tcW w:w="5176" w:type="dxa"/>
            <w:vAlign w:val="center"/>
          </w:tcPr>
          <w:p w14:paraId="71403C1F" w14:textId="2F43C6B0" w:rsidR="00EB0366" w:rsidRPr="00E841A5" w:rsidRDefault="00EB0366"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2F9FEC78" w14:textId="77777777" w:rsidTr="00EB0366">
        <w:tc>
          <w:tcPr>
            <w:tcW w:w="817" w:type="dxa"/>
            <w:vAlign w:val="center"/>
          </w:tcPr>
          <w:p w14:paraId="28930D11" w14:textId="77777777" w:rsidR="00EB0366" w:rsidRPr="00E841A5" w:rsidRDefault="00EB0366" w:rsidP="00B47DD3">
            <w:pPr>
              <w:jc w:val="center"/>
              <w:rPr>
                <w:rFonts w:ascii="宋体" w:hAnsi="宋体"/>
                <w:color w:val="000000" w:themeColor="text1"/>
                <w:sz w:val="24"/>
              </w:rPr>
            </w:pPr>
            <w:r w:rsidRPr="00E841A5">
              <w:rPr>
                <w:rFonts w:ascii="宋体" w:hAnsi="宋体"/>
                <w:color w:val="000000" w:themeColor="text1"/>
                <w:sz w:val="24"/>
              </w:rPr>
              <w:t>4</w:t>
            </w:r>
          </w:p>
        </w:tc>
        <w:tc>
          <w:tcPr>
            <w:tcW w:w="2535" w:type="dxa"/>
            <w:vAlign w:val="center"/>
          </w:tcPr>
          <w:p w14:paraId="2C691F64" w14:textId="77777777" w:rsidR="00EB0366" w:rsidRPr="00E841A5" w:rsidRDefault="00EB0366" w:rsidP="00B47DD3">
            <w:pPr>
              <w:jc w:val="left"/>
              <w:rPr>
                <w:rFonts w:ascii="宋体" w:hAnsi="宋体"/>
                <w:color w:val="000000" w:themeColor="text1"/>
                <w:sz w:val="24"/>
              </w:rPr>
            </w:pPr>
            <w:r w:rsidRPr="00E841A5">
              <w:rPr>
                <w:rFonts w:ascii="宋体" w:hAnsi="宋体" w:hint="eastAsia"/>
                <w:color w:val="000000" w:themeColor="text1"/>
                <w:sz w:val="24"/>
              </w:rPr>
              <w:t>应收利息</w:t>
            </w:r>
          </w:p>
        </w:tc>
        <w:tc>
          <w:tcPr>
            <w:tcW w:w="5176" w:type="dxa"/>
            <w:vAlign w:val="center"/>
          </w:tcPr>
          <w:p w14:paraId="57E60D7A" w14:textId="562A1E1C" w:rsidR="00EB0366" w:rsidRPr="00E841A5" w:rsidRDefault="00EB0366" w:rsidP="00B47DD3">
            <w:pPr>
              <w:jc w:val="right"/>
              <w:rPr>
                <w:rFonts w:ascii="宋体" w:hAnsi="宋体"/>
                <w:color w:val="000000" w:themeColor="text1"/>
                <w:sz w:val="24"/>
              </w:rPr>
            </w:pPr>
            <w:r w:rsidRPr="00E841A5">
              <w:rPr>
                <w:rFonts w:ascii="宋体" w:hAnsi="宋体"/>
                <w:color w:val="000000" w:themeColor="text1"/>
                <w:sz w:val="24"/>
              </w:rPr>
              <w:t>1,706,634.09</w:t>
            </w:r>
          </w:p>
        </w:tc>
      </w:tr>
      <w:tr w:rsidR="00E841A5" w:rsidRPr="00E841A5" w14:paraId="1FC61069" w14:textId="77777777" w:rsidTr="00EB0366">
        <w:tc>
          <w:tcPr>
            <w:tcW w:w="817" w:type="dxa"/>
            <w:vAlign w:val="center"/>
          </w:tcPr>
          <w:p w14:paraId="253F87B2" w14:textId="77777777" w:rsidR="00EB0366" w:rsidRPr="00E841A5" w:rsidRDefault="00EB0366" w:rsidP="00B47DD3">
            <w:pPr>
              <w:jc w:val="center"/>
              <w:rPr>
                <w:rFonts w:ascii="宋体" w:hAnsi="宋体"/>
                <w:color w:val="000000" w:themeColor="text1"/>
                <w:sz w:val="24"/>
              </w:rPr>
            </w:pPr>
            <w:r w:rsidRPr="00E841A5">
              <w:rPr>
                <w:rFonts w:ascii="宋体" w:hAnsi="宋体"/>
                <w:color w:val="000000" w:themeColor="text1"/>
                <w:sz w:val="24"/>
              </w:rPr>
              <w:t>5</w:t>
            </w:r>
          </w:p>
        </w:tc>
        <w:tc>
          <w:tcPr>
            <w:tcW w:w="2535" w:type="dxa"/>
            <w:vAlign w:val="center"/>
          </w:tcPr>
          <w:p w14:paraId="114571D0" w14:textId="77777777" w:rsidR="00EB0366" w:rsidRPr="00E841A5" w:rsidRDefault="00EB0366" w:rsidP="00B47DD3">
            <w:pPr>
              <w:jc w:val="left"/>
              <w:rPr>
                <w:rFonts w:ascii="宋体" w:hAnsi="宋体"/>
                <w:color w:val="000000" w:themeColor="text1"/>
                <w:sz w:val="24"/>
              </w:rPr>
            </w:pPr>
            <w:r w:rsidRPr="00E841A5">
              <w:rPr>
                <w:rFonts w:ascii="宋体" w:hAnsi="宋体" w:hint="eastAsia"/>
                <w:color w:val="000000" w:themeColor="text1"/>
                <w:sz w:val="24"/>
              </w:rPr>
              <w:t>应收申购款</w:t>
            </w:r>
          </w:p>
        </w:tc>
        <w:tc>
          <w:tcPr>
            <w:tcW w:w="5176" w:type="dxa"/>
            <w:vAlign w:val="center"/>
          </w:tcPr>
          <w:p w14:paraId="302BEA3E" w14:textId="28D1FFA6" w:rsidR="00EB0366" w:rsidRPr="00E841A5" w:rsidRDefault="00EB0366"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66928C81" w14:textId="77777777" w:rsidTr="00EB0366">
        <w:tc>
          <w:tcPr>
            <w:tcW w:w="817" w:type="dxa"/>
            <w:vAlign w:val="center"/>
          </w:tcPr>
          <w:p w14:paraId="0C70555A" w14:textId="77777777" w:rsidR="00EB0366" w:rsidRPr="00E841A5" w:rsidRDefault="00EB0366" w:rsidP="00B47DD3">
            <w:pPr>
              <w:jc w:val="center"/>
              <w:rPr>
                <w:rFonts w:ascii="宋体" w:hAnsi="宋体"/>
                <w:color w:val="000000" w:themeColor="text1"/>
                <w:sz w:val="24"/>
              </w:rPr>
            </w:pPr>
            <w:r w:rsidRPr="00E841A5">
              <w:rPr>
                <w:rFonts w:ascii="宋体" w:hAnsi="宋体"/>
                <w:color w:val="000000" w:themeColor="text1"/>
                <w:sz w:val="24"/>
              </w:rPr>
              <w:t>6</w:t>
            </w:r>
          </w:p>
        </w:tc>
        <w:tc>
          <w:tcPr>
            <w:tcW w:w="2535" w:type="dxa"/>
            <w:vAlign w:val="center"/>
          </w:tcPr>
          <w:p w14:paraId="4C8722EE" w14:textId="77777777" w:rsidR="00EB0366" w:rsidRPr="00E841A5" w:rsidRDefault="00EB0366" w:rsidP="00B47DD3">
            <w:pPr>
              <w:jc w:val="left"/>
              <w:rPr>
                <w:rFonts w:ascii="宋体" w:hAnsi="宋体"/>
                <w:color w:val="000000" w:themeColor="text1"/>
                <w:sz w:val="24"/>
              </w:rPr>
            </w:pPr>
            <w:r w:rsidRPr="00E841A5">
              <w:rPr>
                <w:rFonts w:ascii="宋体" w:hAnsi="宋体" w:hint="eastAsia"/>
                <w:color w:val="000000" w:themeColor="text1"/>
                <w:sz w:val="24"/>
              </w:rPr>
              <w:t>其他应收款</w:t>
            </w:r>
          </w:p>
        </w:tc>
        <w:tc>
          <w:tcPr>
            <w:tcW w:w="5176" w:type="dxa"/>
            <w:vAlign w:val="center"/>
          </w:tcPr>
          <w:p w14:paraId="7753D801" w14:textId="1B49573A" w:rsidR="00EB0366" w:rsidRPr="00E841A5" w:rsidRDefault="00EB0366"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51095A39" w14:textId="77777777" w:rsidTr="00EB0366">
        <w:tc>
          <w:tcPr>
            <w:tcW w:w="817" w:type="dxa"/>
            <w:vAlign w:val="center"/>
          </w:tcPr>
          <w:p w14:paraId="1F253184" w14:textId="77777777" w:rsidR="00EB0366" w:rsidRPr="00E841A5" w:rsidRDefault="00EB0366" w:rsidP="00B47DD3">
            <w:pPr>
              <w:jc w:val="center"/>
              <w:rPr>
                <w:rFonts w:ascii="宋体" w:hAnsi="宋体"/>
                <w:color w:val="000000" w:themeColor="text1"/>
                <w:sz w:val="24"/>
              </w:rPr>
            </w:pPr>
            <w:r w:rsidRPr="00E841A5">
              <w:rPr>
                <w:rFonts w:ascii="宋体" w:hAnsi="宋体"/>
                <w:color w:val="000000" w:themeColor="text1"/>
                <w:sz w:val="24"/>
              </w:rPr>
              <w:t>7</w:t>
            </w:r>
          </w:p>
        </w:tc>
        <w:tc>
          <w:tcPr>
            <w:tcW w:w="2535" w:type="dxa"/>
            <w:vAlign w:val="center"/>
          </w:tcPr>
          <w:p w14:paraId="70E96A12" w14:textId="77777777" w:rsidR="00EB0366" w:rsidRPr="00E841A5" w:rsidRDefault="00EB0366" w:rsidP="00B47DD3">
            <w:pPr>
              <w:jc w:val="left"/>
              <w:rPr>
                <w:rFonts w:ascii="宋体" w:hAnsi="宋体"/>
                <w:color w:val="000000" w:themeColor="text1"/>
                <w:sz w:val="24"/>
              </w:rPr>
            </w:pPr>
            <w:r w:rsidRPr="00E841A5">
              <w:rPr>
                <w:rFonts w:ascii="宋体" w:hAnsi="宋体" w:hint="eastAsia"/>
                <w:color w:val="000000" w:themeColor="text1"/>
                <w:sz w:val="24"/>
              </w:rPr>
              <w:t>待摊费用</w:t>
            </w:r>
          </w:p>
        </w:tc>
        <w:tc>
          <w:tcPr>
            <w:tcW w:w="5176" w:type="dxa"/>
            <w:vAlign w:val="center"/>
          </w:tcPr>
          <w:p w14:paraId="45971B91" w14:textId="67A41054" w:rsidR="00EB0366" w:rsidRPr="00E841A5" w:rsidRDefault="00EB0366"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6CA33794" w14:textId="77777777" w:rsidTr="00EB0366">
        <w:tc>
          <w:tcPr>
            <w:tcW w:w="817" w:type="dxa"/>
            <w:vAlign w:val="center"/>
          </w:tcPr>
          <w:p w14:paraId="6ED720A9" w14:textId="77777777" w:rsidR="00EB0366" w:rsidRPr="00E841A5" w:rsidRDefault="00EB0366" w:rsidP="00B47DD3">
            <w:pPr>
              <w:jc w:val="center"/>
              <w:rPr>
                <w:rFonts w:ascii="宋体" w:hAnsi="宋体"/>
                <w:color w:val="000000" w:themeColor="text1"/>
                <w:sz w:val="24"/>
              </w:rPr>
            </w:pPr>
            <w:r w:rsidRPr="00E841A5">
              <w:rPr>
                <w:rFonts w:ascii="宋体" w:hAnsi="宋体"/>
                <w:color w:val="000000" w:themeColor="text1"/>
                <w:sz w:val="24"/>
              </w:rPr>
              <w:t>8</w:t>
            </w:r>
          </w:p>
        </w:tc>
        <w:tc>
          <w:tcPr>
            <w:tcW w:w="2535" w:type="dxa"/>
            <w:vAlign w:val="center"/>
          </w:tcPr>
          <w:p w14:paraId="4E0CD912" w14:textId="77777777" w:rsidR="00EB0366" w:rsidRPr="00E841A5" w:rsidRDefault="00EB0366" w:rsidP="00B47DD3">
            <w:pPr>
              <w:jc w:val="left"/>
              <w:rPr>
                <w:rFonts w:ascii="宋体" w:hAnsi="宋体"/>
                <w:color w:val="000000" w:themeColor="text1"/>
                <w:sz w:val="24"/>
              </w:rPr>
            </w:pPr>
            <w:r w:rsidRPr="00E841A5">
              <w:rPr>
                <w:rFonts w:ascii="宋体" w:hAnsi="宋体" w:hint="eastAsia"/>
                <w:color w:val="000000" w:themeColor="text1"/>
                <w:sz w:val="24"/>
              </w:rPr>
              <w:t>其他</w:t>
            </w:r>
          </w:p>
        </w:tc>
        <w:tc>
          <w:tcPr>
            <w:tcW w:w="5176" w:type="dxa"/>
            <w:vAlign w:val="center"/>
          </w:tcPr>
          <w:p w14:paraId="5DF0741C" w14:textId="1C135291" w:rsidR="00EB0366" w:rsidRPr="00E841A5" w:rsidRDefault="00EB0366" w:rsidP="00B47DD3">
            <w:pPr>
              <w:jc w:val="right"/>
              <w:rPr>
                <w:rFonts w:ascii="宋体" w:hAnsi="宋体"/>
                <w:color w:val="000000" w:themeColor="text1"/>
                <w:sz w:val="24"/>
              </w:rPr>
            </w:pPr>
            <w:r w:rsidRPr="00E841A5">
              <w:rPr>
                <w:rFonts w:ascii="宋体" w:hAnsi="宋体"/>
                <w:color w:val="000000" w:themeColor="text1"/>
                <w:sz w:val="24"/>
              </w:rPr>
              <w:t>-</w:t>
            </w:r>
          </w:p>
        </w:tc>
      </w:tr>
      <w:tr w:rsidR="00E841A5" w:rsidRPr="00E841A5" w14:paraId="4F7B184E" w14:textId="77777777" w:rsidTr="00EB0366">
        <w:tc>
          <w:tcPr>
            <w:tcW w:w="817" w:type="dxa"/>
            <w:vAlign w:val="center"/>
          </w:tcPr>
          <w:p w14:paraId="4C9807B3" w14:textId="77777777" w:rsidR="00EB0366" w:rsidRPr="00E841A5" w:rsidRDefault="00EB0366" w:rsidP="00B47DD3">
            <w:pPr>
              <w:jc w:val="center"/>
              <w:rPr>
                <w:rFonts w:ascii="宋体" w:hAnsi="宋体"/>
                <w:color w:val="000000" w:themeColor="text1"/>
                <w:sz w:val="24"/>
              </w:rPr>
            </w:pPr>
            <w:r w:rsidRPr="00E841A5">
              <w:rPr>
                <w:rFonts w:ascii="宋体" w:hAnsi="宋体"/>
                <w:color w:val="000000" w:themeColor="text1"/>
                <w:sz w:val="24"/>
              </w:rPr>
              <w:t>9</w:t>
            </w:r>
          </w:p>
        </w:tc>
        <w:tc>
          <w:tcPr>
            <w:tcW w:w="2535" w:type="dxa"/>
            <w:vAlign w:val="center"/>
          </w:tcPr>
          <w:p w14:paraId="7F6C3D42" w14:textId="77777777" w:rsidR="00EB0366" w:rsidRPr="00E841A5" w:rsidRDefault="00EB0366" w:rsidP="00B47DD3">
            <w:pPr>
              <w:jc w:val="left"/>
              <w:rPr>
                <w:rFonts w:ascii="宋体" w:hAnsi="宋体"/>
                <w:color w:val="000000" w:themeColor="text1"/>
                <w:sz w:val="24"/>
              </w:rPr>
            </w:pPr>
            <w:r w:rsidRPr="00E841A5">
              <w:rPr>
                <w:rFonts w:ascii="宋体" w:hAnsi="宋体" w:hint="eastAsia"/>
                <w:color w:val="000000" w:themeColor="text1"/>
                <w:sz w:val="24"/>
              </w:rPr>
              <w:t>合计</w:t>
            </w:r>
          </w:p>
        </w:tc>
        <w:tc>
          <w:tcPr>
            <w:tcW w:w="5176" w:type="dxa"/>
            <w:vAlign w:val="center"/>
          </w:tcPr>
          <w:p w14:paraId="76770801" w14:textId="2C53354E" w:rsidR="00EB0366" w:rsidRPr="00E841A5" w:rsidRDefault="00EB0366" w:rsidP="00B47DD3">
            <w:pPr>
              <w:jc w:val="right"/>
              <w:rPr>
                <w:rFonts w:ascii="宋体" w:hAnsi="宋体"/>
                <w:color w:val="000000" w:themeColor="text1"/>
                <w:sz w:val="24"/>
              </w:rPr>
            </w:pPr>
            <w:r w:rsidRPr="00E841A5">
              <w:rPr>
                <w:rFonts w:ascii="宋体" w:hAnsi="宋体"/>
                <w:color w:val="000000" w:themeColor="text1"/>
                <w:sz w:val="24"/>
              </w:rPr>
              <w:t>1,707,537.94</w:t>
            </w:r>
          </w:p>
        </w:tc>
      </w:tr>
    </w:tbl>
    <w:p w14:paraId="4060519C" w14:textId="77777777" w:rsidR="009A2D62" w:rsidRPr="00E841A5" w:rsidRDefault="009A2D62" w:rsidP="009A2D62">
      <w:pPr>
        <w:spacing w:line="360" w:lineRule="auto"/>
        <w:ind w:firstLineChars="200" w:firstLine="480"/>
        <w:rPr>
          <w:bCs/>
          <w:color w:val="000000" w:themeColor="text1"/>
          <w:sz w:val="24"/>
        </w:rPr>
      </w:pPr>
      <w:bookmarkStart w:id="28" w:name="m508_03"/>
      <w:bookmarkEnd w:id="26"/>
      <w:bookmarkEnd w:id="27"/>
      <w:r w:rsidRPr="00E841A5">
        <w:rPr>
          <w:rFonts w:hint="eastAsia"/>
          <w:bCs/>
          <w:color w:val="000000" w:themeColor="text1"/>
          <w:sz w:val="24"/>
        </w:rPr>
        <w:t>（</w:t>
      </w:r>
      <w:r w:rsidRPr="00E841A5">
        <w:rPr>
          <w:rFonts w:hint="eastAsia"/>
          <w:bCs/>
          <w:color w:val="000000" w:themeColor="text1"/>
          <w:sz w:val="24"/>
        </w:rPr>
        <w:t>2</w:t>
      </w:r>
      <w:r w:rsidRPr="00E841A5">
        <w:rPr>
          <w:rFonts w:hint="eastAsia"/>
          <w:bCs/>
          <w:color w:val="000000" w:themeColor="text1"/>
          <w:sz w:val="24"/>
        </w:rPr>
        <w:t>）报告期末持有的处于转股期的可转换债券明细</w:t>
      </w:r>
    </w:p>
    <w:p w14:paraId="4A27AF61"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注：本基金本报告期末未持有可转换债券。</w:t>
      </w:r>
      <w:r w:rsidRPr="00E841A5">
        <w:rPr>
          <w:rFonts w:hint="eastAsia"/>
          <w:bCs/>
          <w:color w:val="000000" w:themeColor="text1"/>
          <w:sz w:val="24"/>
        </w:rPr>
        <w:t xml:space="preserve"> </w:t>
      </w:r>
    </w:p>
    <w:p w14:paraId="6F7FF0AE"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w:t>
      </w:r>
      <w:r w:rsidRPr="00E841A5">
        <w:rPr>
          <w:rFonts w:hint="eastAsia"/>
          <w:bCs/>
          <w:color w:val="000000" w:themeColor="text1"/>
          <w:sz w:val="24"/>
        </w:rPr>
        <w:t>3</w:t>
      </w:r>
      <w:r w:rsidRPr="00E841A5">
        <w:rPr>
          <w:rFonts w:hint="eastAsia"/>
          <w:bCs/>
          <w:color w:val="000000" w:themeColor="text1"/>
          <w:sz w:val="24"/>
        </w:rPr>
        <w:t>）报告</w:t>
      </w:r>
      <w:proofErr w:type="gramStart"/>
      <w:r w:rsidRPr="00E841A5">
        <w:rPr>
          <w:rFonts w:hint="eastAsia"/>
          <w:bCs/>
          <w:color w:val="000000" w:themeColor="text1"/>
          <w:sz w:val="24"/>
        </w:rPr>
        <w:t>期末前</w:t>
      </w:r>
      <w:proofErr w:type="gramEnd"/>
      <w:r w:rsidRPr="00E841A5">
        <w:rPr>
          <w:rFonts w:hint="eastAsia"/>
          <w:bCs/>
          <w:color w:val="000000" w:themeColor="text1"/>
          <w:sz w:val="24"/>
        </w:rPr>
        <w:t>十名股票中存在流通受限情况的说明</w:t>
      </w:r>
    </w:p>
    <w:p w14:paraId="1A413840"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lastRenderedPageBreak/>
        <w:t>注：本基金本报告期末未持有股票投资。</w:t>
      </w:r>
      <w:bookmarkEnd w:id="28"/>
      <w:r w:rsidRPr="00E841A5">
        <w:rPr>
          <w:rFonts w:hint="eastAsia"/>
          <w:bCs/>
          <w:color w:val="000000" w:themeColor="text1"/>
          <w:sz w:val="24"/>
        </w:rPr>
        <w:t xml:space="preserve">                            </w:t>
      </w:r>
    </w:p>
    <w:p w14:paraId="5317BE73"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w:t>
      </w:r>
      <w:r w:rsidRPr="00E841A5">
        <w:rPr>
          <w:rFonts w:hint="eastAsia"/>
          <w:bCs/>
          <w:color w:val="000000" w:themeColor="text1"/>
          <w:sz w:val="24"/>
        </w:rPr>
        <w:t>4</w:t>
      </w:r>
      <w:r w:rsidRPr="00E841A5">
        <w:rPr>
          <w:rFonts w:hint="eastAsia"/>
          <w:bCs/>
          <w:color w:val="000000" w:themeColor="text1"/>
          <w:sz w:val="24"/>
        </w:rPr>
        <w:t>）投资组合报告附注的其他文字描述部分</w:t>
      </w:r>
    </w:p>
    <w:p w14:paraId="50F21B64"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由于四舍五入的原因，分项之和与合计项之间可能存在尾差。</w:t>
      </w:r>
    </w:p>
    <w:p w14:paraId="58D35D31" w14:textId="2F6F81EA" w:rsidR="0094597B" w:rsidRPr="00E841A5" w:rsidRDefault="0094597B" w:rsidP="0076585E">
      <w:pPr>
        <w:pStyle w:val="1"/>
        <w:spacing w:line="380" w:lineRule="exact"/>
        <w:ind w:firstLineChars="200" w:firstLine="482"/>
        <w:jc w:val="both"/>
        <w:rPr>
          <w:rFonts w:ascii="宋体" w:hAnsi="宋体"/>
          <w:color w:val="000000" w:themeColor="text1"/>
          <w:kern w:val="0"/>
        </w:rPr>
      </w:pPr>
      <w:bookmarkStart w:id="29" w:name="_Toc402337605"/>
      <w:r w:rsidRPr="00E841A5">
        <w:rPr>
          <w:rFonts w:ascii="宋体" w:hAnsi="宋体" w:hint="eastAsia"/>
          <w:color w:val="000000" w:themeColor="text1"/>
        </w:rPr>
        <w:t>十三、</w:t>
      </w:r>
      <w:r w:rsidRPr="00E841A5">
        <w:rPr>
          <w:rFonts w:ascii="宋体" w:hAnsi="宋体" w:hint="eastAsia"/>
          <w:color w:val="000000" w:themeColor="text1"/>
          <w:kern w:val="0"/>
        </w:rPr>
        <w:t>基金的业绩</w:t>
      </w:r>
      <w:bookmarkEnd w:id="29"/>
    </w:p>
    <w:p w14:paraId="3F345D2B" w14:textId="77777777" w:rsidR="009A2D62" w:rsidRPr="00E841A5" w:rsidRDefault="009A2D62" w:rsidP="009A2D62">
      <w:pPr>
        <w:spacing w:line="360" w:lineRule="auto"/>
        <w:ind w:firstLineChars="200" w:firstLine="480"/>
        <w:rPr>
          <w:rFonts w:ascii="宋体" w:cs="宋体"/>
          <w:color w:val="000000" w:themeColor="text1"/>
          <w:kern w:val="0"/>
          <w:sz w:val="24"/>
        </w:rPr>
      </w:pPr>
      <w:r w:rsidRPr="00E841A5">
        <w:rPr>
          <w:rFonts w:ascii="宋体" w:cs="宋体" w:hint="eastAsia"/>
          <w:color w:val="000000" w:themeColor="text1"/>
          <w:kern w:val="0"/>
          <w:sz w:val="24"/>
        </w:rPr>
        <w:t>本基金成立以来的业绩如下：</w:t>
      </w:r>
    </w:p>
    <w:p w14:paraId="56E71C07" w14:textId="77777777" w:rsidR="009A2D62" w:rsidRPr="00E841A5" w:rsidRDefault="009A2D62" w:rsidP="009A2D62">
      <w:pPr>
        <w:ind w:firstLineChars="1450" w:firstLine="3480"/>
        <w:rPr>
          <w:rFonts w:ascii="宋体" w:hAnsi="宋体"/>
          <w:color w:val="000000" w:themeColor="text1"/>
          <w:kern w:val="0"/>
          <w:sz w:val="24"/>
        </w:rPr>
      </w:pPr>
    </w:p>
    <w:p w14:paraId="7B2B1779" w14:textId="77777777" w:rsidR="009A2D62" w:rsidRPr="00E841A5" w:rsidRDefault="009A2D62" w:rsidP="009A2D62">
      <w:pPr>
        <w:ind w:firstLineChars="1450" w:firstLine="3480"/>
        <w:rPr>
          <w:color w:val="000000" w:themeColor="text1"/>
          <w:sz w:val="24"/>
        </w:rPr>
      </w:pPr>
      <w:r w:rsidRPr="00E841A5">
        <w:rPr>
          <w:rFonts w:ascii="宋体" w:hAnsi="宋体" w:hint="eastAsia"/>
          <w:color w:val="000000" w:themeColor="text1"/>
          <w:kern w:val="0"/>
          <w:sz w:val="24"/>
        </w:rPr>
        <w:t>长盛同</w:t>
      </w:r>
      <w:proofErr w:type="gramStart"/>
      <w:r w:rsidRPr="00E841A5">
        <w:rPr>
          <w:rFonts w:ascii="宋体" w:hAnsi="宋体" w:hint="eastAsia"/>
          <w:color w:val="000000" w:themeColor="text1"/>
          <w:kern w:val="0"/>
          <w:sz w:val="24"/>
        </w:rPr>
        <w:t>裕纯债</w:t>
      </w:r>
      <w:proofErr w:type="gramEnd"/>
      <w:r w:rsidRPr="00E841A5">
        <w:rPr>
          <w:rFonts w:ascii="宋体" w:hAnsi="宋体"/>
          <w:color w:val="000000" w:themeColor="text1"/>
          <w:kern w:val="0"/>
          <w:sz w:val="24"/>
        </w:rPr>
        <w:t>A</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842"/>
        <w:gridCol w:w="1843"/>
        <w:gridCol w:w="1701"/>
      </w:tblGrid>
      <w:tr w:rsidR="00E841A5" w:rsidRPr="00E841A5" w14:paraId="124EDC38" w14:textId="77777777" w:rsidTr="00B47DD3">
        <w:tc>
          <w:tcPr>
            <w:tcW w:w="3369" w:type="dxa"/>
            <w:shd w:val="clear" w:color="auto" w:fill="auto"/>
            <w:vAlign w:val="center"/>
          </w:tcPr>
          <w:p w14:paraId="3F30827B"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阶 段</w:t>
            </w:r>
          </w:p>
        </w:tc>
        <w:tc>
          <w:tcPr>
            <w:tcW w:w="1842" w:type="dxa"/>
            <w:shd w:val="clear" w:color="auto" w:fill="auto"/>
            <w:vAlign w:val="center"/>
          </w:tcPr>
          <w:p w14:paraId="430A7662"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份额净值</w:t>
            </w:r>
          </w:p>
          <w:p w14:paraId="036C754E"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增长率</w:t>
            </w:r>
          </w:p>
        </w:tc>
        <w:tc>
          <w:tcPr>
            <w:tcW w:w="1843" w:type="dxa"/>
            <w:shd w:val="clear" w:color="auto" w:fill="auto"/>
            <w:vAlign w:val="center"/>
          </w:tcPr>
          <w:p w14:paraId="72DCF3CB"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业绩比较</w:t>
            </w:r>
          </w:p>
          <w:p w14:paraId="2181B75F"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基准收益率</w:t>
            </w:r>
          </w:p>
        </w:tc>
        <w:tc>
          <w:tcPr>
            <w:tcW w:w="1701" w:type="dxa"/>
            <w:shd w:val="clear" w:color="auto" w:fill="auto"/>
            <w:vAlign w:val="center"/>
          </w:tcPr>
          <w:p w14:paraId="08647E53"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超额收益率</w:t>
            </w:r>
          </w:p>
        </w:tc>
      </w:tr>
      <w:tr w:rsidR="005119ED" w:rsidRPr="00E841A5" w14:paraId="50E9B2CD" w14:textId="77777777" w:rsidTr="005119ED">
        <w:tc>
          <w:tcPr>
            <w:tcW w:w="3369" w:type="dxa"/>
            <w:shd w:val="clear" w:color="auto" w:fill="auto"/>
            <w:vAlign w:val="center"/>
          </w:tcPr>
          <w:p w14:paraId="76630E4E" w14:textId="10233A24" w:rsidR="00EB0366" w:rsidRPr="00E841A5" w:rsidRDefault="00EB0366" w:rsidP="00B47DD3">
            <w:pPr>
              <w:spacing w:line="360" w:lineRule="auto"/>
              <w:rPr>
                <w:rFonts w:ascii="宋体" w:hAnsi="宋体"/>
                <w:color w:val="000000" w:themeColor="text1"/>
                <w:sz w:val="24"/>
                <w:szCs w:val="22"/>
              </w:rPr>
            </w:pPr>
            <w:r w:rsidRPr="00E841A5">
              <w:rPr>
                <w:rFonts w:ascii="宋体" w:hAnsi="宋体" w:hint="eastAsia"/>
                <w:color w:val="000000" w:themeColor="text1"/>
                <w:sz w:val="24"/>
                <w:szCs w:val="22"/>
              </w:rPr>
              <w:t>2016年3月29日（基金合同生效日）至2016年12月31日</w:t>
            </w:r>
          </w:p>
        </w:tc>
        <w:tc>
          <w:tcPr>
            <w:tcW w:w="1842" w:type="dxa"/>
            <w:shd w:val="clear" w:color="auto" w:fill="auto"/>
            <w:vAlign w:val="center"/>
          </w:tcPr>
          <w:p w14:paraId="5128CEDB" w14:textId="327A210A" w:rsidR="00EB0366" w:rsidRPr="00E841A5" w:rsidRDefault="00EB0366" w:rsidP="00B47DD3">
            <w:pPr>
              <w:spacing w:line="360" w:lineRule="auto"/>
              <w:jc w:val="right"/>
              <w:rPr>
                <w:rFonts w:ascii="宋体" w:hAnsi="宋体"/>
                <w:color w:val="000000" w:themeColor="text1"/>
                <w:sz w:val="24"/>
              </w:rPr>
            </w:pPr>
            <w:r w:rsidRPr="00E841A5">
              <w:rPr>
                <w:rFonts w:ascii="宋体" w:hAnsi="宋体"/>
                <w:color w:val="000000" w:themeColor="text1"/>
                <w:sz w:val="24"/>
                <w:szCs w:val="22"/>
              </w:rPr>
              <w:t>0.</w:t>
            </w:r>
            <w:r w:rsidRPr="00E841A5">
              <w:rPr>
                <w:rFonts w:ascii="宋体" w:hAnsi="宋体" w:hint="eastAsia"/>
                <w:color w:val="000000" w:themeColor="text1"/>
                <w:sz w:val="24"/>
                <w:szCs w:val="22"/>
              </w:rPr>
              <w:t>2</w:t>
            </w:r>
            <w:r w:rsidRPr="00E841A5">
              <w:rPr>
                <w:rFonts w:ascii="宋体" w:hAnsi="宋体"/>
                <w:color w:val="000000" w:themeColor="text1"/>
                <w:sz w:val="24"/>
                <w:szCs w:val="22"/>
              </w:rPr>
              <w:t>0%</w:t>
            </w:r>
          </w:p>
        </w:tc>
        <w:tc>
          <w:tcPr>
            <w:tcW w:w="1843" w:type="dxa"/>
            <w:shd w:val="clear" w:color="auto" w:fill="auto"/>
            <w:vAlign w:val="center"/>
          </w:tcPr>
          <w:p w14:paraId="25947F74" w14:textId="12524BAF" w:rsidR="00EB0366" w:rsidRPr="00E841A5" w:rsidRDefault="00EB0366" w:rsidP="00B47DD3">
            <w:pPr>
              <w:spacing w:line="360" w:lineRule="auto"/>
              <w:jc w:val="right"/>
              <w:rPr>
                <w:rFonts w:ascii="宋体" w:hAnsi="宋体"/>
                <w:color w:val="000000" w:themeColor="text1"/>
                <w:sz w:val="24"/>
              </w:rPr>
            </w:pPr>
            <w:r w:rsidRPr="00E841A5">
              <w:rPr>
                <w:rFonts w:ascii="宋体" w:hAnsi="宋体"/>
                <w:color w:val="000000" w:themeColor="text1"/>
                <w:sz w:val="24"/>
                <w:szCs w:val="22"/>
              </w:rPr>
              <w:t>-</w:t>
            </w:r>
            <w:r w:rsidRPr="00E841A5">
              <w:rPr>
                <w:rFonts w:ascii="宋体" w:hAnsi="宋体" w:hint="eastAsia"/>
                <w:color w:val="000000" w:themeColor="text1"/>
                <w:sz w:val="24"/>
                <w:szCs w:val="22"/>
              </w:rPr>
              <w:t>1.90</w:t>
            </w:r>
            <w:r w:rsidRPr="00E841A5">
              <w:rPr>
                <w:rFonts w:ascii="宋体" w:hAnsi="宋体"/>
                <w:color w:val="000000" w:themeColor="text1"/>
                <w:sz w:val="24"/>
                <w:szCs w:val="22"/>
              </w:rPr>
              <w:t>%</w:t>
            </w:r>
          </w:p>
        </w:tc>
        <w:tc>
          <w:tcPr>
            <w:tcW w:w="1701" w:type="dxa"/>
            <w:shd w:val="clear" w:color="auto" w:fill="auto"/>
            <w:vAlign w:val="center"/>
          </w:tcPr>
          <w:p w14:paraId="4CEA3B17" w14:textId="7A2E4440" w:rsidR="00EB0366" w:rsidRPr="00E841A5" w:rsidRDefault="00EB0366" w:rsidP="00B47DD3">
            <w:pPr>
              <w:spacing w:line="360" w:lineRule="auto"/>
              <w:jc w:val="right"/>
              <w:rPr>
                <w:rFonts w:ascii="宋体" w:hAnsi="宋体"/>
                <w:color w:val="000000" w:themeColor="text1"/>
                <w:sz w:val="24"/>
              </w:rPr>
            </w:pPr>
            <w:r w:rsidRPr="00E841A5">
              <w:rPr>
                <w:rFonts w:ascii="宋体" w:hAnsi="宋体" w:hint="eastAsia"/>
                <w:color w:val="000000" w:themeColor="text1"/>
                <w:sz w:val="24"/>
                <w:szCs w:val="22"/>
              </w:rPr>
              <w:t>2.10</w:t>
            </w:r>
            <w:r w:rsidRPr="00E841A5">
              <w:rPr>
                <w:rFonts w:ascii="宋体" w:hAnsi="宋体"/>
                <w:color w:val="000000" w:themeColor="text1"/>
                <w:sz w:val="24"/>
                <w:szCs w:val="22"/>
              </w:rPr>
              <w:t>%</w:t>
            </w:r>
          </w:p>
        </w:tc>
      </w:tr>
    </w:tbl>
    <w:p w14:paraId="307D4D52" w14:textId="77777777" w:rsidR="009A2D62" w:rsidRPr="00E841A5" w:rsidRDefault="009A2D62" w:rsidP="009A2D62">
      <w:pPr>
        <w:spacing w:line="360" w:lineRule="auto"/>
        <w:ind w:firstLineChars="200" w:firstLine="480"/>
        <w:rPr>
          <w:bCs/>
          <w:color w:val="000000" w:themeColor="text1"/>
          <w:sz w:val="24"/>
        </w:rPr>
      </w:pPr>
    </w:p>
    <w:p w14:paraId="520C1D60" w14:textId="77777777" w:rsidR="009A2D62" w:rsidRPr="00E841A5" w:rsidRDefault="009A2D62" w:rsidP="009A2D62">
      <w:pPr>
        <w:ind w:firstLineChars="1450" w:firstLine="3480"/>
        <w:rPr>
          <w:color w:val="000000" w:themeColor="text1"/>
          <w:sz w:val="24"/>
        </w:rPr>
      </w:pPr>
      <w:r w:rsidRPr="00E841A5">
        <w:rPr>
          <w:rFonts w:ascii="宋体" w:hAnsi="宋体" w:hint="eastAsia"/>
          <w:color w:val="000000" w:themeColor="text1"/>
          <w:kern w:val="0"/>
          <w:sz w:val="24"/>
        </w:rPr>
        <w:t>长盛同</w:t>
      </w:r>
      <w:proofErr w:type="gramStart"/>
      <w:r w:rsidRPr="00E841A5">
        <w:rPr>
          <w:rFonts w:ascii="宋体" w:hAnsi="宋体" w:hint="eastAsia"/>
          <w:color w:val="000000" w:themeColor="text1"/>
          <w:kern w:val="0"/>
          <w:sz w:val="24"/>
        </w:rPr>
        <w:t>裕纯债</w:t>
      </w:r>
      <w:proofErr w:type="gramEnd"/>
      <w:r w:rsidRPr="00E841A5">
        <w:rPr>
          <w:rFonts w:ascii="宋体" w:hAnsi="宋体" w:hint="eastAsia"/>
          <w:color w:val="000000" w:themeColor="text1"/>
          <w:kern w:val="0"/>
          <w:sz w:val="24"/>
        </w:rPr>
        <w:t>C</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842"/>
        <w:gridCol w:w="1843"/>
        <w:gridCol w:w="1701"/>
      </w:tblGrid>
      <w:tr w:rsidR="00E841A5" w:rsidRPr="00E841A5" w14:paraId="1851F348" w14:textId="77777777" w:rsidTr="00B47DD3">
        <w:tc>
          <w:tcPr>
            <w:tcW w:w="3369" w:type="dxa"/>
            <w:shd w:val="clear" w:color="auto" w:fill="auto"/>
            <w:vAlign w:val="center"/>
          </w:tcPr>
          <w:p w14:paraId="35CFDCDE"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阶 段</w:t>
            </w:r>
          </w:p>
        </w:tc>
        <w:tc>
          <w:tcPr>
            <w:tcW w:w="1842" w:type="dxa"/>
            <w:shd w:val="clear" w:color="auto" w:fill="auto"/>
            <w:vAlign w:val="center"/>
          </w:tcPr>
          <w:p w14:paraId="02590732"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份额净值</w:t>
            </w:r>
          </w:p>
          <w:p w14:paraId="2C75B4C6"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增长率</w:t>
            </w:r>
          </w:p>
        </w:tc>
        <w:tc>
          <w:tcPr>
            <w:tcW w:w="1843" w:type="dxa"/>
            <w:shd w:val="clear" w:color="auto" w:fill="auto"/>
            <w:vAlign w:val="center"/>
          </w:tcPr>
          <w:p w14:paraId="3AA4DED5"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业绩比较</w:t>
            </w:r>
          </w:p>
          <w:p w14:paraId="6205661F"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基准收益率</w:t>
            </w:r>
          </w:p>
        </w:tc>
        <w:tc>
          <w:tcPr>
            <w:tcW w:w="1701" w:type="dxa"/>
            <w:shd w:val="clear" w:color="auto" w:fill="auto"/>
            <w:vAlign w:val="center"/>
          </w:tcPr>
          <w:p w14:paraId="042B9DD0"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超额收益率</w:t>
            </w:r>
          </w:p>
        </w:tc>
      </w:tr>
      <w:tr w:rsidR="00EB0366" w:rsidRPr="00E841A5" w14:paraId="344E524E" w14:textId="77777777" w:rsidTr="00B47DD3">
        <w:tc>
          <w:tcPr>
            <w:tcW w:w="3369" w:type="dxa"/>
            <w:shd w:val="clear" w:color="auto" w:fill="auto"/>
          </w:tcPr>
          <w:p w14:paraId="1AEEC5E9" w14:textId="089EE4D5" w:rsidR="00EB0366" w:rsidRPr="00E841A5" w:rsidRDefault="00EB0366" w:rsidP="00B47DD3">
            <w:pPr>
              <w:spacing w:line="360" w:lineRule="auto"/>
              <w:rPr>
                <w:rFonts w:ascii="宋体" w:hAnsi="宋体"/>
                <w:color w:val="000000" w:themeColor="text1"/>
                <w:sz w:val="24"/>
                <w:szCs w:val="22"/>
              </w:rPr>
            </w:pPr>
            <w:r w:rsidRPr="00E841A5">
              <w:rPr>
                <w:rFonts w:ascii="宋体" w:hAnsi="宋体" w:hint="eastAsia"/>
                <w:color w:val="000000" w:themeColor="text1"/>
                <w:sz w:val="24"/>
                <w:szCs w:val="22"/>
              </w:rPr>
              <w:t>2016年3月29日（基金合同生效日）至2016年12月31日</w:t>
            </w:r>
          </w:p>
        </w:tc>
        <w:tc>
          <w:tcPr>
            <w:tcW w:w="1842" w:type="dxa"/>
            <w:shd w:val="clear" w:color="auto" w:fill="auto"/>
          </w:tcPr>
          <w:p w14:paraId="552B2A53" w14:textId="52BD745A" w:rsidR="00EB0366" w:rsidRPr="00E841A5" w:rsidRDefault="00EB0366" w:rsidP="00B47DD3">
            <w:pPr>
              <w:spacing w:line="360" w:lineRule="auto"/>
              <w:jc w:val="right"/>
              <w:rPr>
                <w:rFonts w:ascii="宋体" w:hAnsi="宋体"/>
                <w:color w:val="000000" w:themeColor="text1"/>
                <w:sz w:val="24"/>
              </w:rPr>
            </w:pPr>
            <w:r w:rsidRPr="00E841A5">
              <w:rPr>
                <w:rFonts w:ascii="宋体" w:hAnsi="宋体" w:hint="eastAsia"/>
                <w:color w:val="000000" w:themeColor="text1"/>
              </w:rPr>
              <w:t>-</w:t>
            </w:r>
            <w:r w:rsidRPr="00E841A5">
              <w:rPr>
                <w:rFonts w:ascii="宋体" w:hAnsi="宋体"/>
                <w:color w:val="000000" w:themeColor="text1"/>
              </w:rPr>
              <w:t>0.</w:t>
            </w:r>
            <w:r w:rsidRPr="00E841A5">
              <w:rPr>
                <w:rFonts w:ascii="宋体" w:hAnsi="宋体" w:hint="eastAsia"/>
                <w:color w:val="000000" w:themeColor="text1"/>
              </w:rPr>
              <w:t>1</w:t>
            </w:r>
            <w:r w:rsidRPr="00E841A5">
              <w:rPr>
                <w:rFonts w:ascii="宋体" w:hAnsi="宋体"/>
                <w:color w:val="000000" w:themeColor="text1"/>
              </w:rPr>
              <w:t>0%</w:t>
            </w:r>
          </w:p>
        </w:tc>
        <w:tc>
          <w:tcPr>
            <w:tcW w:w="1843" w:type="dxa"/>
            <w:shd w:val="clear" w:color="auto" w:fill="auto"/>
          </w:tcPr>
          <w:p w14:paraId="74039235" w14:textId="49258AA5" w:rsidR="00EB0366" w:rsidRPr="00E841A5" w:rsidRDefault="00EB0366" w:rsidP="00B47DD3">
            <w:pPr>
              <w:spacing w:line="360" w:lineRule="auto"/>
              <w:jc w:val="right"/>
              <w:rPr>
                <w:rFonts w:ascii="宋体" w:hAnsi="宋体"/>
                <w:color w:val="000000" w:themeColor="text1"/>
                <w:sz w:val="24"/>
              </w:rPr>
            </w:pPr>
            <w:r w:rsidRPr="00E841A5">
              <w:rPr>
                <w:rFonts w:ascii="宋体" w:hAnsi="宋体"/>
                <w:color w:val="000000" w:themeColor="text1"/>
              </w:rPr>
              <w:t>-</w:t>
            </w:r>
            <w:r w:rsidRPr="00E841A5">
              <w:rPr>
                <w:rFonts w:ascii="宋体" w:hAnsi="宋体" w:hint="eastAsia"/>
                <w:color w:val="000000" w:themeColor="text1"/>
              </w:rPr>
              <w:t>1.90</w:t>
            </w:r>
            <w:r w:rsidRPr="00E841A5">
              <w:rPr>
                <w:rFonts w:ascii="宋体" w:hAnsi="宋体"/>
                <w:color w:val="000000" w:themeColor="text1"/>
              </w:rPr>
              <w:t>%</w:t>
            </w:r>
          </w:p>
        </w:tc>
        <w:tc>
          <w:tcPr>
            <w:tcW w:w="1701" w:type="dxa"/>
            <w:shd w:val="clear" w:color="auto" w:fill="auto"/>
          </w:tcPr>
          <w:p w14:paraId="480CF636" w14:textId="4044AFA3" w:rsidR="00EB0366" w:rsidRPr="00E841A5" w:rsidRDefault="00EB0366" w:rsidP="00B47DD3">
            <w:pPr>
              <w:spacing w:line="360" w:lineRule="auto"/>
              <w:jc w:val="right"/>
              <w:rPr>
                <w:rFonts w:ascii="宋体" w:hAnsi="宋体"/>
                <w:color w:val="000000" w:themeColor="text1"/>
                <w:sz w:val="24"/>
              </w:rPr>
            </w:pPr>
            <w:r w:rsidRPr="00E841A5">
              <w:rPr>
                <w:rFonts w:ascii="宋体" w:hAnsi="宋体" w:hint="eastAsia"/>
                <w:color w:val="000000" w:themeColor="text1"/>
              </w:rPr>
              <w:t>1.80</w:t>
            </w:r>
            <w:r w:rsidRPr="00E841A5">
              <w:rPr>
                <w:rFonts w:ascii="宋体" w:hAnsi="宋体"/>
                <w:color w:val="000000" w:themeColor="text1"/>
              </w:rPr>
              <w:t>%</w:t>
            </w:r>
          </w:p>
        </w:tc>
      </w:tr>
    </w:tbl>
    <w:p w14:paraId="3BB84843" w14:textId="77777777" w:rsidR="009A2D62" w:rsidRPr="00E841A5" w:rsidRDefault="009A2D62" w:rsidP="009A2D62">
      <w:pPr>
        <w:spacing w:line="360" w:lineRule="auto"/>
        <w:ind w:firstLineChars="200" w:firstLine="480"/>
        <w:rPr>
          <w:bCs/>
          <w:color w:val="000000" w:themeColor="text1"/>
          <w:sz w:val="24"/>
        </w:rPr>
      </w:pPr>
    </w:p>
    <w:p w14:paraId="27B90896" w14:textId="77777777" w:rsidR="009A2D62" w:rsidRPr="00E841A5" w:rsidRDefault="009A2D62" w:rsidP="009A2D62">
      <w:pPr>
        <w:ind w:firstLineChars="1450" w:firstLine="3480"/>
        <w:rPr>
          <w:color w:val="000000" w:themeColor="text1"/>
          <w:sz w:val="24"/>
        </w:rPr>
      </w:pPr>
      <w:r w:rsidRPr="00E841A5">
        <w:rPr>
          <w:rFonts w:ascii="宋体" w:hAnsi="宋体" w:hint="eastAsia"/>
          <w:color w:val="000000" w:themeColor="text1"/>
          <w:kern w:val="0"/>
          <w:sz w:val="24"/>
        </w:rPr>
        <w:t>长盛同</w:t>
      </w:r>
      <w:proofErr w:type="gramStart"/>
      <w:r w:rsidRPr="00E841A5">
        <w:rPr>
          <w:rFonts w:ascii="宋体" w:hAnsi="宋体" w:hint="eastAsia"/>
          <w:color w:val="000000" w:themeColor="text1"/>
          <w:kern w:val="0"/>
          <w:sz w:val="24"/>
        </w:rPr>
        <w:t>裕纯债</w:t>
      </w:r>
      <w:proofErr w:type="gramEnd"/>
      <w:r w:rsidRPr="00E841A5">
        <w:rPr>
          <w:rFonts w:ascii="宋体" w:hAnsi="宋体" w:hint="eastAsia"/>
          <w:color w:val="000000" w:themeColor="text1"/>
          <w:kern w:val="0"/>
          <w:sz w:val="24"/>
        </w:rPr>
        <w:t>E</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842"/>
        <w:gridCol w:w="1843"/>
        <w:gridCol w:w="1701"/>
      </w:tblGrid>
      <w:tr w:rsidR="00E841A5" w:rsidRPr="00E841A5" w14:paraId="14D8322D" w14:textId="77777777" w:rsidTr="00B47DD3">
        <w:tc>
          <w:tcPr>
            <w:tcW w:w="3369" w:type="dxa"/>
            <w:shd w:val="clear" w:color="auto" w:fill="auto"/>
            <w:vAlign w:val="center"/>
          </w:tcPr>
          <w:p w14:paraId="008B1898"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阶 段</w:t>
            </w:r>
          </w:p>
        </w:tc>
        <w:tc>
          <w:tcPr>
            <w:tcW w:w="1842" w:type="dxa"/>
            <w:shd w:val="clear" w:color="auto" w:fill="auto"/>
            <w:vAlign w:val="center"/>
          </w:tcPr>
          <w:p w14:paraId="733B383D"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份额净值</w:t>
            </w:r>
          </w:p>
          <w:p w14:paraId="41E95EC4"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增长率</w:t>
            </w:r>
          </w:p>
        </w:tc>
        <w:tc>
          <w:tcPr>
            <w:tcW w:w="1843" w:type="dxa"/>
            <w:shd w:val="clear" w:color="auto" w:fill="auto"/>
            <w:vAlign w:val="center"/>
          </w:tcPr>
          <w:p w14:paraId="30E56C15"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业绩比较</w:t>
            </w:r>
          </w:p>
          <w:p w14:paraId="6C70242A"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基准收益率</w:t>
            </w:r>
          </w:p>
        </w:tc>
        <w:tc>
          <w:tcPr>
            <w:tcW w:w="1701" w:type="dxa"/>
            <w:shd w:val="clear" w:color="auto" w:fill="auto"/>
            <w:vAlign w:val="center"/>
          </w:tcPr>
          <w:p w14:paraId="2528447D" w14:textId="77777777" w:rsidR="009A2D62" w:rsidRPr="00E841A5" w:rsidRDefault="009A2D62" w:rsidP="00B47DD3">
            <w:pPr>
              <w:spacing w:line="360" w:lineRule="auto"/>
              <w:jc w:val="center"/>
              <w:rPr>
                <w:rFonts w:ascii="宋体" w:hAnsi="宋体"/>
                <w:color w:val="000000" w:themeColor="text1"/>
                <w:sz w:val="24"/>
                <w:szCs w:val="22"/>
              </w:rPr>
            </w:pPr>
            <w:r w:rsidRPr="00E841A5">
              <w:rPr>
                <w:rFonts w:ascii="宋体" w:hAnsi="宋体" w:hint="eastAsia"/>
                <w:color w:val="000000" w:themeColor="text1"/>
                <w:sz w:val="24"/>
                <w:szCs w:val="22"/>
              </w:rPr>
              <w:t>超额收益率</w:t>
            </w:r>
          </w:p>
        </w:tc>
      </w:tr>
      <w:tr w:rsidR="00EB0366" w:rsidRPr="00E841A5" w14:paraId="6DDA4612" w14:textId="77777777" w:rsidTr="00B47DD3">
        <w:tc>
          <w:tcPr>
            <w:tcW w:w="3369" w:type="dxa"/>
            <w:shd w:val="clear" w:color="auto" w:fill="auto"/>
          </w:tcPr>
          <w:p w14:paraId="450995C1" w14:textId="056EF8EA" w:rsidR="00EB0366" w:rsidRPr="00E841A5" w:rsidRDefault="00EB0366" w:rsidP="00B47DD3">
            <w:pPr>
              <w:spacing w:line="360" w:lineRule="auto"/>
              <w:rPr>
                <w:rFonts w:ascii="宋体" w:hAnsi="宋体"/>
                <w:color w:val="000000" w:themeColor="text1"/>
                <w:sz w:val="24"/>
                <w:szCs w:val="22"/>
              </w:rPr>
            </w:pPr>
            <w:r w:rsidRPr="00E841A5">
              <w:rPr>
                <w:rFonts w:ascii="宋体" w:hAnsi="宋体" w:hint="eastAsia"/>
                <w:color w:val="000000" w:themeColor="text1"/>
                <w:sz w:val="24"/>
                <w:szCs w:val="22"/>
              </w:rPr>
              <w:t>2016年3月29日（基金合同生效日）至2016年12月31日</w:t>
            </w:r>
          </w:p>
        </w:tc>
        <w:tc>
          <w:tcPr>
            <w:tcW w:w="1842" w:type="dxa"/>
            <w:shd w:val="clear" w:color="auto" w:fill="auto"/>
          </w:tcPr>
          <w:p w14:paraId="1BC2E9CD" w14:textId="0D4FCACE" w:rsidR="00EB0366" w:rsidRPr="00E841A5" w:rsidRDefault="00EB0366" w:rsidP="00B47DD3">
            <w:pPr>
              <w:spacing w:line="360" w:lineRule="auto"/>
              <w:jc w:val="right"/>
              <w:rPr>
                <w:rFonts w:ascii="宋体" w:hAnsi="宋体"/>
                <w:color w:val="000000" w:themeColor="text1"/>
                <w:sz w:val="24"/>
              </w:rPr>
            </w:pPr>
            <w:r w:rsidRPr="00E841A5">
              <w:rPr>
                <w:rFonts w:ascii="宋体" w:hAnsi="宋体" w:hint="eastAsia"/>
                <w:color w:val="000000" w:themeColor="text1"/>
              </w:rPr>
              <w:t>0.00</w:t>
            </w:r>
            <w:r w:rsidRPr="00E841A5">
              <w:rPr>
                <w:rFonts w:ascii="宋体" w:hAnsi="宋体"/>
                <w:color w:val="000000" w:themeColor="text1"/>
              </w:rPr>
              <w:t>%</w:t>
            </w:r>
          </w:p>
        </w:tc>
        <w:tc>
          <w:tcPr>
            <w:tcW w:w="1843" w:type="dxa"/>
            <w:shd w:val="clear" w:color="auto" w:fill="auto"/>
          </w:tcPr>
          <w:p w14:paraId="1F902B66" w14:textId="4923F13D" w:rsidR="00EB0366" w:rsidRPr="00E841A5" w:rsidRDefault="00EB0366" w:rsidP="00B47DD3">
            <w:pPr>
              <w:spacing w:line="360" w:lineRule="auto"/>
              <w:jc w:val="right"/>
              <w:rPr>
                <w:rFonts w:ascii="宋体" w:hAnsi="宋体"/>
                <w:color w:val="000000" w:themeColor="text1"/>
                <w:sz w:val="24"/>
              </w:rPr>
            </w:pPr>
            <w:r w:rsidRPr="00E841A5">
              <w:rPr>
                <w:rFonts w:ascii="宋体" w:hAnsi="宋体"/>
                <w:color w:val="000000" w:themeColor="text1"/>
              </w:rPr>
              <w:t>-</w:t>
            </w:r>
            <w:r w:rsidRPr="00E841A5">
              <w:rPr>
                <w:rFonts w:ascii="宋体" w:hAnsi="宋体" w:hint="eastAsia"/>
                <w:color w:val="000000" w:themeColor="text1"/>
              </w:rPr>
              <w:t>1.90</w:t>
            </w:r>
            <w:r w:rsidRPr="00E841A5">
              <w:rPr>
                <w:rFonts w:ascii="宋体" w:hAnsi="宋体"/>
                <w:color w:val="000000" w:themeColor="text1"/>
              </w:rPr>
              <w:t>%</w:t>
            </w:r>
          </w:p>
        </w:tc>
        <w:tc>
          <w:tcPr>
            <w:tcW w:w="1701" w:type="dxa"/>
            <w:shd w:val="clear" w:color="auto" w:fill="auto"/>
          </w:tcPr>
          <w:p w14:paraId="78DDBE4B" w14:textId="02EA980A" w:rsidR="00EB0366" w:rsidRPr="00E841A5" w:rsidRDefault="00EB0366" w:rsidP="00B47DD3">
            <w:pPr>
              <w:spacing w:line="360" w:lineRule="auto"/>
              <w:jc w:val="right"/>
              <w:rPr>
                <w:rFonts w:ascii="宋体" w:hAnsi="宋体"/>
                <w:color w:val="000000" w:themeColor="text1"/>
                <w:sz w:val="24"/>
              </w:rPr>
            </w:pPr>
            <w:r w:rsidRPr="00E841A5">
              <w:rPr>
                <w:rFonts w:ascii="宋体" w:hAnsi="宋体" w:hint="eastAsia"/>
                <w:color w:val="000000" w:themeColor="text1"/>
              </w:rPr>
              <w:t>1.90</w:t>
            </w:r>
            <w:r w:rsidRPr="00E841A5">
              <w:rPr>
                <w:rFonts w:ascii="宋体" w:hAnsi="宋体"/>
                <w:color w:val="000000" w:themeColor="text1"/>
              </w:rPr>
              <w:t>%</w:t>
            </w:r>
          </w:p>
        </w:tc>
      </w:tr>
    </w:tbl>
    <w:p w14:paraId="69BEFFEC" w14:textId="77777777" w:rsidR="009A2D62" w:rsidRPr="00E841A5" w:rsidRDefault="009A2D62" w:rsidP="009A2D62">
      <w:pPr>
        <w:spacing w:line="360" w:lineRule="auto"/>
        <w:ind w:firstLineChars="200" w:firstLine="480"/>
        <w:rPr>
          <w:bCs/>
          <w:color w:val="000000" w:themeColor="text1"/>
          <w:sz w:val="24"/>
        </w:rPr>
      </w:pPr>
    </w:p>
    <w:p w14:paraId="5F6CE36A" w14:textId="77777777" w:rsidR="009A2D62" w:rsidRPr="00E841A5" w:rsidRDefault="009A2D62" w:rsidP="009A2D62">
      <w:pPr>
        <w:spacing w:line="360" w:lineRule="auto"/>
        <w:ind w:firstLineChars="200" w:firstLine="480"/>
        <w:rPr>
          <w:rFonts w:ascii="宋体" w:hAnsi="宋体"/>
          <w:color w:val="000000" w:themeColor="text1"/>
          <w:sz w:val="24"/>
          <w:szCs w:val="22"/>
        </w:rPr>
      </w:pPr>
      <w:r w:rsidRPr="00E841A5">
        <w:rPr>
          <w:rFonts w:ascii="宋体" w:hAnsi="宋体" w:hint="eastAsia"/>
          <w:color w:val="000000" w:themeColor="text1"/>
          <w:sz w:val="24"/>
          <w:szCs w:val="22"/>
        </w:rPr>
        <w:t>基金管理人依照恪尽职守、诚实信用、谨慎勤勉的原则管理和运用基金资产，但不保证基金一定盈利，也不保证最低收益。基金的过往业绩不代表未来表现。投资有风险，投资者在做出投资决策前应仔细阅读本基金的招募说明书。</w:t>
      </w:r>
    </w:p>
    <w:p w14:paraId="376BD76E" w14:textId="77777777" w:rsidR="009A2D62" w:rsidRPr="00E841A5" w:rsidRDefault="009A2D62" w:rsidP="0076585E">
      <w:pPr>
        <w:pStyle w:val="c"/>
        <w:ind w:firstLineChars="200" w:firstLine="480"/>
        <w:rPr>
          <w:rFonts w:ascii="宋体" w:eastAsia="宋体" w:hAnsi="宋体"/>
          <w:color w:val="000000" w:themeColor="text1"/>
          <w:szCs w:val="24"/>
        </w:rPr>
      </w:pPr>
    </w:p>
    <w:p w14:paraId="31A4993F" w14:textId="77777777" w:rsidR="0094597B" w:rsidRPr="00E841A5" w:rsidRDefault="0094597B">
      <w:pPr>
        <w:autoSpaceDE w:val="0"/>
        <w:autoSpaceDN w:val="0"/>
        <w:spacing w:line="400" w:lineRule="exact"/>
        <w:ind w:firstLineChars="200" w:firstLine="482"/>
        <w:textAlignment w:val="bottom"/>
        <w:rPr>
          <w:rFonts w:ascii="宋体"/>
          <w:b/>
          <w:color w:val="000000" w:themeColor="text1"/>
          <w:sz w:val="24"/>
        </w:rPr>
      </w:pPr>
    </w:p>
    <w:p w14:paraId="1297DEE8" w14:textId="752B7039" w:rsidR="0094597B" w:rsidRPr="00E841A5" w:rsidRDefault="0094597B">
      <w:pPr>
        <w:autoSpaceDE w:val="0"/>
        <w:autoSpaceDN w:val="0"/>
        <w:spacing w:line="400" w:lineRule="exact"/>
        <w:ind w:firstLineChars="200" w:firstLine="482"/>
        <w:textAlignment w:val="bottom"/>
        <w:outlineLvl w:val="0"/>
        <w:rPr>
          <w:rFonts w:ascii="宋体"/>
          <w:b/>
          <w:color w:val="000000" w:themeColor="text1"/>
          <w:sz w:val="24"/>
        </w:rPr>
      </w:pPr>
      <w:bookmarkStart w:id="30" w:name="_Hlt88841837"/>
      <w:bookmarkStart w:id="31" w:name="_Toc107645756"/>
      <w:bookmarkStart w:id="32" w:name="_Toc402337608"/>
      <w:bookmarkStart w:id="33" w:name="_Toc509137959"/>
      <w:bookmarkStart w:id="34" w:name="_Toc523571739"/>
      <w:bookmarkEnd w:id="13"/>
      <w:bookmarkEnd w:id="30"/>
      <w:r w:rsidRPr="00E841A5">
        <w:rPr>
          <w:rFonts w:ascii="宋体" w:hint="eastAsia"/>
          <w:b/>
          <w:color w:val="000000" w:themeColor="text1"/>
          <w:sz w:val="24"/>
        </w:rPr>
        <w:t>十</w:t>
      </w:r>
      <w:bookmarkStart w:id="35" w:name="_Hlt17685214"/>
      <w:bookmarkEnd w:id="35"/>
      <w:r w:rsidRPr="00E841A5">
        <w:rPr>
          <w:rFonts w:ascii="宋体" w:hint="eastAsia"/>
          <w:b/>
          <w:color w:val="000000" w:themeColor="text1"/>
          <w:sz w:val="24"/>
        </w:rPr>
        <w:t>四、</w:t>
      </w:r>
      <w:r w:rsidRPr="00E841A5">
        <w:rPr>
          <w:rFonts w:ascii="宋体" w:hAnsi="宋体"/>
          <w:b/>
          <w:bCs/>
          <w:color w:val="000000" w:themeColor="text1"/>
          <w:sz w:val="24"/>
          <w:szCs w:val="18"/>
        </w:rPr>
        <w:t>基金费用与</w:t>
      </w:r>
      <w:bookmarkEnd w:id="31"/>
      <w:bookmarkEnd w:id="32"/>
      <w:r w:rsidRPr="00E841A5">
        <w:rPr>
          <w:rFonts w:ascii="宋体" w:hAnsi="宋体"/>
          <w:b/>
          <w:bCs/>
          <w:color w:val="000000" w:themeColor="text1"/>
          <w:sz w:val="24"/>
          <w:szCs w:val="18"/>
        </w:rPr>
        <w:t>税收</w:t>
      </w:r>
    </w:p>
    <w:bookmarkEnd w:id="33"/>
    <w:bookmarkEnd w:id="34"/>
    <w:p w14:paraId="674F15AA" w14:textId="77777777" w:rsidR="00053E0E" w:rsidRPr="00E841A5" w:rsidRDefault="00053E0E" w:rsidP="00053E0E">
      <w:pPr>
        <w:spacing w:line="360" w:lineRule="auto"/>
        <w:ind w:firstLineChars="200" w:firstLine="480"/>
        <w:rPr>
          <w:bCs/>
          <w:color w:val="000000" w:themeColor="text1"/>
          <w:sz w:val="24"/>
        </w:rPr>
      </w:pPr>
      <w:r w:rsidRPr="00E841A5">
        <w:rPr>
          <w:rFonts w:hint="eastAsia"/>
          <w:bCs/>
          <w:color w:val="000000" w:themeColor="text1"/>
          <w:sz w:val="24"/>
        </w:rPr>
        <w:lastRenderedPageBreak/>
        <w:t>（一）基金费用的种类</w:t>
      </w:r>
    </w:p>
    <w:p w14:paraId="39791647"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1</w:t>
      </w:r>
      <w:r w:rsidRPr="00E841A5">
        <w:rPr>
          <w:rFonts w:hint="eastAsia"/>
          <w:bCs/>
          <w:color w:val="000000" w:themeColor="text1"/>
          <w:sz w:val="24"/>
        </w:rPr>
        <w:t>、基金管理人的管理费；</w:t>
      </w:r>
    </w:p>
    <w:p w14:paraId="75587D94"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2</w:t>
      </w:r>
      <w:r w:rsidRPr="00E841A5">
        <w:rPr>
          <w:rFonts w:hint="eastAsia"/>
          <w:bCs/>
          <w:color w:val="000000" w:themeColor="text1"/>
          <w:sz w:val="24"/>
        </w:rPr>
        <w:t>、基金托管人的托管费；</w:t>
      </w:r>
    </w:p>
    <w:p w14:paraId="5ED68429"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3</w:t>
      </w:r>
      <w:r w:rsidRPr="00E841A5">
        <w:rPr>
          <w:rFonts w:hint="eastAsia"/>
          <w:bCs/>
          <w:color w:val="000000" w:themeColor="text1"/>
          <w:sz w:val="24"/>
        </w:rPr>
        <w:t>、基金销售服务费；</w:t>
      </w:r>
    </w:p>
    <w:p w14:paraId="6698FA39"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4</w:t>
      </w:r>
      <w:r w:rsidRPr="00E841A5">
        <w:rPr>
          <w:rFonts w:hint="eastAsia"/>
          <w:bCs/>
          <w:color w:val="000000" w:themeColor="text1"/>
          <w:sz w:val="24"/>
        </w:rPr>
        <w:t>、《基金合同》生效后与基金相关的信息披露费用；</w:t>
      </w:r>
    </w:p>
    <w:p w14:paraId="15C45B0A"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5</w:t>
      </w:r>
      <w:r w:rsidRPr="00E841A5">
        <w:rPr>
          <w:rFonts w:hint="eastAsia"/>
          <w:bCs/>
          <w:color w:val="000000" w:themeColor="text1"/>
          <w:sz w:val="24"/>
        </w:rPr>
        <w:t>、《基金合同》生效后与基金相关的会计师费、律师费、诉讼费和仲裁费用；</w:t>
      </w:r>
    </w:p>
    <w:p w14:paraId="28E54B8D"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6</w:t>
      </w:r>
      <w:r w:rsidRPr="00E841A5">
        <w:rPr>
          <w:rFonts w:hint="eastAsia"/>
          <w:bCs/>
          <w:color w:val="000000" w:themeColor="text1"/>
          <w:sz w:val="24"/>
        </w:rPr>
        <w:t>、基金份额持有人大会费用；</w:t>
      </w:r>
    </w:p>
    <w:p w14:paraId="7F902D8C"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7</w:t>
      </w:r>
      <w:r w:rsidRPr="00E841A5">
        <w:rPr>
          <w:rFonts w:hint="eastAsia"/>
          <w:bCs/>
          <w:color w:val="000000" w:themeColor="text1"/>
          <w:sz w:val="24"/>
        </w:rPr>
        <w:t>、基金的证券交易费用；</w:t>
      </w:r>
    </w:p>
    <w:p w14:paraId="59303F15"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8</w:t>
      </w:r>
      <w:r w:rsidRPr="00E841A5">
        <w:rPr>
          <w:rFonts w:hint="eastAsia"/>
          <w:bCs/>
          <w:color w:val="000000" w:themeColor="text1"/>
          <w:sz w:val="24"/>
        </w:rPr>
        <w:t>、基金的银行汇划费用；</w:t>
      </w:r>
    </w:p>
    <w:p w14:paraId="2AF0DFC6"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9</w:t>
      </w:r>
      <w:r w:rsidRPr="00E841A5">
        <w:rPr>
          <w:rFonts w:hint="eastAsia"/>
          <w:bCs/>
          <w:color w:val="000000" w:themeColor="text1"/>
          <w:sz w:val="24"/>
        </w:rPr>
        <w:t>、证券账户开户费用、银行账户维护费用；</w:t>
      </w:r>
    </w:p>
    <w:p w14:paraId="5A1DD746" w14:textId="75C56BEB"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10</w:t>
      </w:r>
      <w:r w:rsidRPr="00E841A5">
        <w:rPr>
          <w:rFonts w:hint="eastAsia"/>
          <w:bCs/>
          <w:color w:val="000000" w:themeColor="text1"/>
          <w:sz w:val="24"/>
        </w:rPr>
        <w:t>、按照国家有关规定和《基金合同》约定，可以在基金财产中列支的其他费用。</w:t>
      </w:r>
    </w:p>
    <w:p w14:paraId="24DC18BF" w14:textId="77777777" w:rsidR="00053E0E" w:rsidRPr="00E841A5" w:rsidRDefault="00053E0E" w:rsidP="00053E0E">
      <w:pPr>
        <w:spacing w:line="360" w:lineRule="auto"/>
        <w:ind w:firstLineChars="200" w:firstLine="480"/>
        <w:rPr>
          <w:bCs/>
          <w:color w:val="000000" w:themeColor="text1"/>
          <w:sz w:val="24"/>
        </w:rPr>
      </w:pPr>
      <w:r w:rsidRPr="00E841A5">
        <w:rPr>
          <w:rFonts w:hint="eastAsia"/>
          <w:bCs/>
          <w:color w:val="000000" w:themeColor="text1"/>
          <w:sz w:val="24"/>
        </w:rPr>
        <w:t>（二）基金费用计提方法、计提标准和支付方式</w:t>
      </w:r>
    </w:p>
    <w:p w14:paraId="6D42223D"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1</w:t>
      </w:r>
      <w:r w:rsidRPr="00E841A5">
        <w:rPr>
          <w:rFonts w:hint="eastAsia"/>
          <w:bCs/>
          <w:color w:val="000000" w:themeColor="text1"/>
          <w:sz w:val="24"/>
        </w:rPr>
        <w:t>、基金管理人的管理费</w:t>
      </w:r>
      <w:r w:rsidRPr="00E841A5">
        <w:rPr>
          <w:rFonts w:hint="eastAsia"/>
          <w:bCs/>
          <w:color w:val="000000" w:themeColor="text1"/>
          <w:sz w:val="24"/>
        </w:rPr>
        <w:t xml:space="preserve"> </w:t>
      </w:r>
    </w:p>
    <w:p w14:paraId="1D28736D"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本基金的管理费按前一日基金资产净值的</w:t>
      </w:r>
      <w:r w:rsidRPr="00E841A5">
        <w:rPr>
          <w:rFonts w:hint="eastAsia"/>
          <w:bCs/>
          <w:color w:val="000000" w:themeColor="text1"/>
          <w:sz w:val="24"/>
        </w:rPr>
        <w:t>0.4%</w:t>
      </w:r>
      <w:r w:rsidRPr="00E841A5">
        <w:rPr>
          <w:rFonts w:hint="eastAsia"/>
          <w:bCs/>
          <w:color w:val="000000" w:themeColor="text1"/>
          <w:sz w:val="24"/>
        </w:rPr>
        <w:t>年费率计提。管理费的计算方法如下：</w:t>
      </w:r>
    </w:p>
    <w:p w14:paraId="33E0DA6A"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H</w:t>
      </w:r>
      <w:r w:rsidRPr="00E841A5">
        <w:rPr>
          <w:rFonts w:hint="eastAsia"/>
          <w:bCs/>
          <w:color w:val="000000" w:themeColor="text1"/>
          <w:sz w:val="24"/>
        </w:rPr>
        <w:t>＝</w:t>
      </w:r>
      <w:r w:rsidRPr="00E841A5">
        <w:rPr>
          <w:rFonts w:hint="eastAsia"/>
          <w:bCs/>
          <w:color w:val="000000" w:themeColor="text1"/>
          <w:sz w:val="24"/>
        </w:rPr>
        <w:t>E</w:t>
      </w:r>
      <w:r w:rsidRPr="00E841A5">
        <w:rPr>
          <w:rFonts w:hint="eastAsia"/>
          <w:bCs/>
          <w:color w:val="000000" w:themeColor="text1"/>
          <w:sz w:val="24"/>
        </w:rPr>
        <w:t>×</w:t>
      </w:r>
      <w:r w:rsidRPr="00E841A5">
        <w:rPr>
          <w:rFonts w:hint="eastAsia"/>
          <w:bCs/>
          <w:color w:val="000000" w:themeColor="text1"/>
          <w:sz w:val="24"/>
        </w:rPr>
        <w:t>0.4%</w:t>
      </w:r>
      <w:r w:rsidRPr="00E841A5">
        <w:rPr>
          <w:rFonts w:hint="eastAsia"/>
          <w:bCs/>
          <w:color w:val="000000" w:themeColor="text1"/>
          <w:sz w:val="24"/>
        </w:rPr>
        <w:t>÷当年天数</w:t>
      </w:r>
    </w:p>
    <w:p w14:paraId="5427E8BA"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H</w:t>
      </w:r>
      <w:r w:rsidRPr="00E841A5">
        <w:rPr>
          <w:rFonts w:hint="eastAsia"/>
          <w:bCs/>
          <w:color w:val="000000" w:themeColor="text1"/>
          <w:sz w:val="24"/>
        </w:rPr>
        <w:t>为每日应计提的基金管理费</w:t>
      </w:r>
    </w:p>
    <w:p w14:paraId="1A1807B5"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E</w:t>
      </w:r>
      <w:r w:rsidRPr="00E841A5">
        <w:rPr>
          <w:rFonts w:hint="eastAsia"/>
          <w:bCs/>
          <w:color w:val="000000" w:themeColor="text1"/>
          <w:sz w:val="24"/>
        </w:rPr>
        <w:t>为前一日的基金资产净值</w:t>
      </w:r>
    </w:p>
    <w:p w14:paraId="26EC5FF4"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基金管理费每日计提，逐日累计至每个月月末，按月支付。经基金管理人与基金托管人核对一致后，由基金托管人于次月首日起</w:t>
      </w:r>
      <w:r w:rsidRPr="00E841A5">
        <w:rPr>
          <w:rFonts w:hint="eastAsia"/>
          <w:bCs/>
          <w:color w:val="000000" w:themeColor="text1"/>
          <w:sz w:val="24"/>
        </w:rPr>
        <w:t>2-5</w:t>
      </w:r>
      <w:r w:rsidRPr="00E841A5">
        <w:rPr>
          <w:rFonts w:hint="eastAsia"/>
          <w:bCs/>
          <w:color w:val="000000" w:themeColor="text1"/>
          <w:sz w:val="24"/>
        </w:rPr>
        <w:t>个工作日内从基金财产中一次性支付给基金管理人。若遇法定节假日、休息日或不可抗力等，支付日期顺延。</w:t>
      </w:r>
    </w:p>
    <w:p w14:paraId="5529EC21"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2</w:t>
      </w:r>
      <w:r w:rsidRPr="00E841A5">
        <w:rPr>
          <w:rFonts w:hint="eastAsia"/>
          <w:bCs/>
          <w:color w:val="000000" w:themeColor="text1"/>
          <w:sz w:val="24"/>
        </w:rPr>
        <w:t>、基金托管人的托管费</w:t>
      </w:r>
    </w:p>
    <w:p w14:paraId="44549BAF"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本基金的托管费按前一日基金资产净值的</w:t>
      </w:r>
      <w:r w:rsidRPr="00E841A5">
        <w:rPr>
          <w:rFonts w:hint="eastAsia"/>
          <w:bCs/>
          <w:color w:val="000000" w:themeColor="text1"/>
          <w:sz w:val="24"/>
        </w:rPr>
        <w:t>0.2%</w:t>
      </w:r>
      <w:r w:rsidRPr="00E841A5">
        <w:rPr>
          <w:rFonts w:hint="eastAsia"/>
          <w:bCs/>
          <w:color w:val="000000" w:themeColor="text1"/>
          <w:sz w:val="24"/>
        </w:rPr>
        <w:t>的年费率计提。托管费的计算方法如下：</w:t>
      </w:r>
    </w:p>
    <w:p w14:paraId="7CE55F6A"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H</w:t>
      </w:r>
      <w:r w:rsidRPr="00E841A5">
        <w:rPr>
          <w:rFonts w:hint="eastAsia"/>
          <w:bCs/>
          <w:color w:val="000000" w:themeColor="text1"/>
          <w:sz w:val="24"/>
        </w:rPr>
        <w:t>＝</w:t>
      </w:r>
      <w:r w:rsidRPr="00E841A5">
        <w:rPr>
          <w:rFonts w:hint="eastAsia"/>
          <w:bCs/>
          <w:color w:val="000000" w:themeColor="text1"/>
          <w:sz w:val="24"/>
        </w:rPr>
        <w:t>E</w:t>
      </w:r>
      <w:r w:rsidRPr="00E841A5">
        <w:rPr>
          <w:rFonts w:hint="eastAsia"/>
          <w:bCs/>
          <w:color w:val="000000" w:themeColor="text1"/>
          <w:sz w:val="24"/>
        </w:rPr>
        <w:t>×</w:t>
      </w:r>
      <w:r w:rsidRPr="00E841A5">
        <w:rPr>
          <w:rFonts w:hint="eastAsia"/>
          <w:bCs/>
          <w:color w:val="000000" w:themeColor="text1"/>
          <w:sz w:val="24"/>
        </w:rPr>
        <w:t>0.2%</w:t>
      </w:r>
      <w:r w:rsidRPr="00E841A5">
        <w:rPr>
          <w:rFonts w:hint="eastAsia"/>
          <w:bCs/>
          <w:color w:val="000000" w:themeColor="text1"/>
          <w:sz w:val="24"/>
        </w:rPr>
        <w:t>÷当年天数</w:t>
      </w:r>
    </w:p>
    <w:p w14:paraId="068A535B"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H</w:t>
      </w:r>
      <w:r w:rsidRPr="00E841A5">
        <w:rPr>
          <w:rFonts w:hint="eastAsia"/>
          <w:bCs/>
          <w:color w:val="000000" w:themeColor="text1"/>
          <w:sz w:val="24"/>
        </w:rPr>
        <w:t>为每日应计提的基金托管费</w:t>
      </w:r>
    </w:p>
    <w:p w14:paraId="03AC887A"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E</w:t>
      </w:r>
      <w:r w:rsidRPr="00E841A5">
        <w:rPr>
          <w:rFonts w:hint="eastAsia"/>
          <w:bCs/>
          <w:color w:val="000000" w:themeColor="text1"/>
          <w:sz w:val="24"/>
        </w:rPr>
        <w:t>为前一日的基金资产净值</w:t>
      </w:r>
    </w:p>
    <w:p w14:paraId="0CFC6F90"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lastRenderedPageBreak/>
        <w:t>基金托管费每日计提，逐日累计至每个月月末，按月支付。经基金管理人与基金托管人核对一致后，由基金托管人于次月首日起</w:t>
      </w:r>
      <w:r w:rsidRPr="00E841A5">
        <w:rPr>
          <w:rFonts w:hint="eastAsia"/>
          <w:bCs/>
          <w:color w:val="000000" w:themeColor="text1"/>
          <w:sz w:val="24"/>
        </w:rPr>
        <w:t>2-5</w:t>
      </w:r>
      <w:r w:rsidRPr="00E841A5">
        <w:rPr>
          <w:rFonts w:hint="eastAsia"/>
          <w:bCs/>
          <w:color w:val="000000" w:themeColor="text1"/>
          <w:sz w:val="24"/>
        </w:rPr>
        <w:t>个工作日内从基金财产中一次性支付给基金托管人。若遇法定节假日、休息日或不可抗力等，支付日期顺延。</w:t>
      </w:r>
    </w:p>
    <w:p w14:paraId="4B50A67A"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3</w:t>
      </w:r>
      <w:r w:rsidRPr="00E841A5">
        <w:rPr>
          <w:rFonts w:hint="eastAsia"/>
          <w:bCs/>
          <w:color w:val="000000" w:themeColor="text1"/>
          <w:sz w:val="24"/>
        </w:rPr>
        <w:t>、</w:t>
      </w:r>
      <w:r w:rsidRPr="00E841A5">
        <w:rPr>
          <w:rFonts w:hint="eastAsia"/>
          <w:bCs/>
          <w:color w:val="000000" w:themeColor="text1"/>
          <w:sz w:val="24"/>
        </w:rPr>
        <w:t>C</w:t>
      </w:r>
      <w:r w:rsidRPr="00E841A5">
        <w:rPr>
          <w:rFonts w:hint="eastAsia"/>
          <w:bCs/>
          <w:color w:val="000000" w:themeColor="text1"/>
          <w:sz w:val="24"/>
        </w:rPr>
        <w:t>类基金份额和</w:t>
      </w:r>
      <w:r w:rsidRPr="00E841A5">
        <w:rPr>
          <w:rFonts w:hint="eastAsia"/>
          <w:bCs/>
          <w:color w:val="000000" w:themeColor="text1"/>
          <w:sz w:val="24"/>
        </w:rPr>
        <w:t>E</w:t>
      </w:r>
      <w:r w:rsidRPr="00E841A5">
        <w:rPr>
          <w:rFonts w:hint="eastAsia"/>
          <w:bCs/>
          <w:color w:val="000000" w:themeColor="text1"/>
          <w:sz w:val="24"/>
        </w:rPr>
        <w:t>类基金份额的基金销售服务费</w:t>
      </w:r>
    </w:p>
    <w:p w14:paraId="700F74E1"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本基金</w:t>
      </w:r>
      <w:r w:rsidRPr="00E841A5">
        <w:rPr>
          <w:rFonts w:hint="eastAsia"/>
          <w:bCs/>
          <w:color w:val="000000" w:themeColor="text1"/>
          <w:sz w:val="24"/>
        </w:rPr>
        <w:t>A</w:t>
      </w:r>
      <w:r w:rsidRPr="00E841A5">
        <w:rPr>
          <w:rFonts w:hint="eastAsia"/>
          <w:bCs/>
          <w:color w:val="000000" w:themeColor="text1"/>
          <w:sz w:val="24"/>
        </w:rPr>
        <w:t>类基金份额不收取销售服务费，</w:t>
      </w:r>
      <w:r w:rsidRPr="00E841A5">
        <w:rPr>
          <w:rFonts w:hint="eastAsia"/>
          <w:bCs/>
          <w:color w:val="000000" w:themeColor="text1"/>
          <w:sz w:val="24"/>
        </w:rPr>
        <w:t>C</w:t>
      </w:r>
      <w:r w:rsidRPr="00E841A5">
        <w:rPr>
          <w:rFonts w:hint="eastAsia"/>
          <w:bCs/>
          <w:color w:val="000000" w:themeColor="text1"/>
          <w:sz w:val="24"/>
        </w:rPr>
        <w:t>类基金份额和</w:t>
      </w:r>
      <w:r w:rsidRPr="00E841A5">
        <w:rPr>
          <w:rFonts w:hint="eastAsia"/>
          <w:bCs/>
          <w:color w:val="000000" w:themeColor="text1"/>
          <w:sz w:val="24"/>
        </w:rPr>
        <w:t>E</w:t>
      </w:r>
      <w:r w:rsidRPr="00E841A5">
        <w:rPr>
          <w:rFonts w:hint="eastAsia"/>
          <w:bCs/>
          <w:color w:val="000000" w:themeColor="text1"/>
          <w:sz w:val="24"/>
        </w:rPr>
        <w:t>类基金份额的销售服务费年费率为</w:t>
      </w:r>
      <w:r w:rsidRPr="00E841A5">
        <w:rPr>
          <w:rFonts w:hint="eastAsia"/>
          <w:bCs/>
          <w:color w:val="000000" w:themeColor="text1"/>
          <w:sz w:val="24"/>
        </w:rPr>
        <w:t>0.35%</w:t>
      </w:r>
      <w:r w:rsidRPr="00E841A5">
        <w:rPr>
          <w:rFonts w:hint="eastAsia"/>
          <w:bCs/>
          <w:color w:val="000000" w:themeColor="text1"/>
          <w:sz w:val="24"/>
        </w:rPr>
        <w:t>。本基金销售服务费将专门用于本基金的销售与基金份额持有人服务，基金管理人将在基金年度报告中对该项费用的列支情况作专项说明。销售服务费计提的计算公式如下：</w:t>
      </w:r>
    </w:p>
    <w:p w14:paraId="1C03BE6C"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H=E</w:t>
      </w:r>
      <w:r w:rsidRPr="00E841A5">
        <w:rPr>
          <w:rFonts w:hint="eastAsia"/>
          <w:bCs/>
          <w:color w:val="000000" w:themeColor="text1"/>
          <w:sz w:val="24"/>
        </w:rPr>
        <w:t>×</w:t>
      </w:r>
      <w:r w:rsidRPr="00E841A5">
        <w:rPr>
          <w:rFonts w:hint="eastAsia"/>
          <w:bCs/>
          <w:color w:val="000000" w:themeColor="text1"/>
          <w:sz w:val="24"/>
        </w:rPr>
        <w:t>0.35%</w:t>
      </w:r>
      <w:r w:rsidRPr="00E841A5">
        <w:rPr>
          <w:rFonts w:hint="eastAsia"/>
          <w:bCs/>
          <w:color w:val="000000" w:themeColor="text1"/>
          <w:sz w:val="24"/>
        </w:rPr>
        <w:t>÷当年天数</w:t>
      </w:r>
    </w:p>
    <w:p w14:paraId="56ACF140"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 xml:space="preserve">H </w:t>
      </w:r>
      <w:r w:rsidRPr="00E841A5">
        <w:rPr>
          <w:rFonts w:hint="eastAsia"/>
          <w:bCs/>
          <w:color w:val="000000" w:themeColor="text1"/>
          <w:sz w:val="24"/>
        </w:rPr>
        <w:t>为</w:t>
      </w:r>
      <w:r w:rsidRPr="00E841A5">
        <w:rPr>
          <w:rFonts w:hint="eastAsia"/>
          <w:bCs/>
          <w:color w:val="000000" w:themeColor="text1"/>
          <w:sz w:val="24"/>
        </w:rPr>
        <w:t>C</w:t>
      </w:r>
      <w:r w:rsidRPr="00E841A5">
        <w:rPr>
          <w:rFonts w:hint="eastAsia"/>
          <w:bCs/>
          <w:color w:val="000000" w:themeColor="text1"/>
          <w:sz w:val="24"/>
        </w:rPr>
        <w:t>类基金份额</w:t>
      </w:r>
      <w:r w:rsidRPr="00E841A5">
        <w:rPr>
          <w:rFonts w:hint="eastAsia"/>
          <w:bCs/>
          <w:color w:val="000000" w:themeColor="text1"/>
          <w:sz w:val="24"/>
        </w:rPr>
        <w:t>/E</w:t>
      </w:r>
      <w:r w:rsidRPr="00E841A5">
        <w:rPr>
          <w:rFonts w:hint="eastAsia"/>
          <w:bCs/>
          <w:color w:val="000000" w:themeColor="text1"/>
          <w:sz w:val="24"/>
        </w:rPr>
        <w:t>类基金份额每日应计提的销售服务费</w:t>
      </w:r>
    </w:p>
    <w:p w14:paraId="43B0110C"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 xml:space="preserve">E </w:t>
      </w:r>
      <w:r w:rsidRPr="00E841A5">
        <w:rPr>
          <w:rFonts w:hint="eastAsia"/>
          <w:bCs/>
          <w:color w:val="000000" w:themeColor="text1"/>
          <w:sz w:val="24"/>
        </w:rPr>
        <w:t>为</w:t>
      </w:r>
      <w:r w:rsidRPr="00E841A5">
        <w:rPr>
          <w:rFonts w:hint="eastAsia"/>
          <w:bCs/>
          <w:color w:val="000000" w:themeColor="text1"/>
          <w:sz w:val="24"/>
        </w:rPr>
        <w:t>C</w:t>
      </w:r>
      <w:r w:rsidRPr="00E841A5">
        <w:rPr>
          <w:rFonts w:hint="eastAsia"/>
          <w:bCs/>
          <w:color w:val="000000" w:themeColor="text1"/>
          <w:sz w:val="24"/>
        </w:rPr>
        <w:t>类基金份额</w:t>
      </w:r>
      <w:r w:rsidRPr="00E841A5">
        <w:rPr>
          <w:rFonts w:hint="eastAsia"/>
          <w:bCs/>
          <w:color w:val="000000" w:themeColor="text1"/>
          <w:sz w:val="24"/>
        </w:rPr>
        <w:t>/E</w:t>
      </w:r>
      <w:r w:rsidRPr="00E841A5">
        <w:rPr>
          <w:rFonts w:hint="eastAsia"/>
          <w:bCs/>
          <w:color w:val="000000" w:themeColor="text1"/>
          <w:sz w:val="24"/>
        </w:rPr>
        <w:t>类基金份额前一日的基金资产净值</w:t>
      </w:r>
    </w:p>
    <w:p w14:paraId="3DB16447" w14:textId="548AC94F"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基金销售服务费每日计提，逐日累计至每个月月末，按月支付。经基金管理人与基金托管人核对一致后，由基金托管人于次月首日起</w:t>
      </w:r>
      <w:r w:rsidRPr="00E841A5">
        <w:rPr>
          <w:rFonts w:hint="eastAsia"/>
          <w:bCs/>
          <w:color w:val="000000" w:themeColor="text1"/>
          <w:sz w:val="24"/>
        </w:rPr>
        <w:t>2-5</w:t>
      </w:r>
      <w:r w:rsidRPr="00E841A5">
        <w:rPr>
          <w:rFonts w:hint="eastAsia"/>
          <w:bCs/>
          <w:color w:val="000000" w:themeColor="text1"/>
          <w:sz w:val="24"/>
        </w:rPr>
        <w:t>个工作日内从基金财产中一次性支付给登记机构，由登记机构代付给销售机构。若遇法定节假日、休息日或不可抗力等，支付日期顺延。</w:t>
      </w:r>
    </w:p>
    <w:p w14:paraId="6A7F6D59" w14:textId="45944395"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上述“一、基金费用的种类中第</w:t>
      </w:r>
      <w:r w:rsidRPr="00E841A5">
        <w:rPr>
          <w:rFonts w:hint="eastAsia"/>
          <w:bCs/>
          <w:color w:val="000000" w:themeColor="text1"/>
          <w:sz w:val="24"/>
        </w:rPr>
        <w:t>4-10</w:t>
      </w:r>
      <w:r w:rsidRPr="00E841A5">
        <w:rPr>
          <w:rFonts w:hint="eastAsia"/>
          <w:bCs/>
          <w:color w:val="000000" w:themeColor="text1"/>
          <w:sz w:val="24"/>
        </w:rPr>
        <w:t>项费用”，根据有关法规及相应协议规定，按费用实际支出金额列入当期费用，由基金托管人从基金财产中支付。</w:t>
      </w:r>
    </w:p>
    <w:p w14:paraId="19D828C4" w14:textId="77777777" w:rsidR="00053E0E" w:rsidRPr="00E841A5" w:rsidRDefault="00053E0E" w:rsidP="00053E0E">
      <w:pPr>
        <w:spacing w:line="360" w:lineRule="auto"/>
        <w:ind w:firstLineChars="200" w:firstLine="480"/>
        <w:rPr>
          <w:bCs/>
          <w:color w:val="000000" w:themeColor="text1"/>
          <w:sz w:val="24"/>
        </w:rPr>
      </w:pPr>
      <w:r w:rsidRPr="00E841A5">
        <w:rPr>
          <w:rFonts w:hint="eastAsia"/>
          <w:bCs/>
          <w:color w:val="000000" w:themeColor="text1"/>
          <w:sz w:val="24"/>
        </w:rPr>
        <w:t>（三）不列入基金费用的项目</w:t>
      </w:r>
    </w:p>
    <w:p w14:paraId="7B5F5D2C"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下列费用不列入基金费用：</w:t>
      </w:r>
    </w:p>
    <w:p w14:paraId="14866563"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1</w:t>
      </w:r>
      <w:r w:rsidRPr="00E841A5">
        <w:rPr>
          <w:rFonts w:hint="eastAsia"/>
          <w:bCs/>
          <w:color w:val="000000" w:themeColor="text1"/>
          <w:sz w:val="24"/>
        </w:rPr>
        <w:t>、基金管理人和基金托管人因未履行或未完全履行义务导致的费用支出或基金财产的损失；</w:t>
      </w:r>
    </w:p>
    <w:p w14:paraId="02EC38F2"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2</w:t>
      </w:r>
      <w:r w:rsidRPr="00E841A5">
        <w:rPr>
          <w:rFonts w:hint="eastAsia"/>
          <w:bCs/>
          <w:color w:val="000000" w:themeColor="text1"/>
          <w:sz w:val="24"/>
        </w:rPr>
        <w:t>、基金管理人和基金托管人处理与基金运作无关的事项发生的费用；</w:t>
      </w:r>
    </w:p>
    <w:p w14:paraId="3B51554F" w14:textId="77777777"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3</w:t>
      </w:r>
      <w:r w:rsidRPr="00E841A5">
        <w:rPr>
          <w:rFonts w:hint="eastAsia"/>
          <w:bCs/>
          <w:color w:val="000000" w:themeColor="text1"/>
          <w:sz w:val="24"/>
        </w:rPr>
        <w:t>、《基金合同》生效前的相关费用；</w:t>
      </w:r>
    </w:p>
    <w:p w14:paraId="552C254A" w14:textId="3A4296C9"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4</w:t>
      </w:r>
      <w:r w:rsidRPr="00E841A5">
        <w:rPr>
          <w:rFonts w:hint="eastAsia"/>
          <w:bCs/>
          <w:color w:val="000000" w:themeColor="text1"/>
          <w:sz w:val="24"/>
        </w:rPr>
        <w:t>、其他根据相关法律法规及中国证监会的有关规定不得列入基金费用的项目。</w:t>
      </w:r>
    </w:p>
    <w:p w14:paraId="76A39E24" w14:textId="77777777" w:rsidR="00053E0E" w:rsidRPr="00E841A5" w:rsidRDefault="00053E0E" w:rsidP="00053E0E">
      <w:pPr>
        <w:spacing w:line="360" w:lineRule="auto"/>
        <w:ind w:firstLineChars="200" w:firstLine="480"/>
        <w:rPr>
          <w:bCs/>
          <w:color w:val="000000" w:themeColor="text1"/>
          <w:sz w:val="24"/>
        </w:rPr>
      </w:pPr>
      <w:bookmarkStart w:id="36" w:name="_Hlt88827255"/>
      <w:bookmarkEnd w:id="36"/>
      <w:r w:rsidRPr="00E841A5">
        <w:rPr>
          <w:rFonts w:hint="eastAsia"/>
          <w:bCs/>
          <w:color w:val="000000" w:themeColor="text1"/>
          <w:sz w:val="24"/>
        </w:rPr>
        <w:t>（四）基金税收</w:t>
      </w:r>
    </w:p>
    <w:p w14:paraId="7DF6C249" w14:textId="77777777" w:rsidR="00053E0E" w:rsidRPr="00E841A5" w:rsidRDefault="00053E0E" w:rsidP="00053E0E">
      <w:pPr>
        <w:spacing w:line="360" w:lineRule="auto"/>
        <w:ind w:firstLineChars="200" w:firstLine="480"/>
        <w:rPr>
          <w:bCs/>
          <w:color w:val="000000" w:themeColor="text1"/>
          <w:sz w:val="24"/>
        </w:rPr>
      </w:pPr>
      <w:r w:rsidRPr="00E841A5">
        <w:rPr>
          <w:bCs/>
          <w:color w:val="000000" w:themeColor="text1"/>
          <w:sz w:val="24"/>
        </w:rPr>
        <w:t>本基金运作过程中涉及的各纳税主体，其纳税义务按国家税收法律、法规执行。</w:t>
      </w:r>
    </w:p>
    <w:p w14:paraId="7E886A6B" w14:textId="77777777" w:rsidR="00053E0E" w:rsidRPr="00E841A5" w:rsidRDefault="00053E0E" w:rsidP="00053E0E">
      <w:pPr>
        <w:spacing w:line="360" w:lineRule="auto"/>
        <w:ind w:firstLineChars="200" w:firstLine="480"/>
        <w:rPr>
          <w:bCs/>
          <w:color w:val="000000" w:themeColor="text1"/>
          <w:sz w:val="24"/>
        </w:rPr>
      </w:pPr>
      <w:r w:rsidRPr="00E841A5">
        <w:rPr>
          <w:rFonts w:hint="eastAsia"/>
          <w:bCs/>
          <w:color w:val="000000" w:themeColor="text1"/>
          <w:sz w:val="24"/>
        </w:rPr>
        <w:lastRenderedPageBreak/>
        <w:t>（五）基金管理费和基金托管费的调整</w:t>
      </w:r>
    </w:p>
    <w:p w14:paraId="2FEB4AD7" w14:textId="491B54DC" w:rsidR="009A2D62" w:rsidRPr="00E841A5" w:rsidRDefault="009A2D62" w:rsidP="009A2D62">
      <w:pPr>
        <w:spacing w:line="360" w:lineRule="auto"/>
        <w:ind w:firstLineChars="200" w:firstLine="480"/>
        <w:rPr>
          <w:bCs/>
          <w:color w:val="000000" w:themeColor="text1"/>
          <w:sz w:val="24"/>
        </w:rPr>
      </w:pPr>
      <w:r w:rsidRPr="00E841A5">
        <w:rPr>
          <w:rFonts w:hint="eastAsia"/>
          <w:bCs/>
          <w:color w:val="000000" w:themeColor="text1"/>
          <w:sz w:val="24"/>
        </w:rPr>
        <w:t>基金管理人和基金托管人可协商酌情降低基金管理费和基金托管费，此项调整不需要基金份额持有人大会决议通过。基金管理人必须最迟于新的费率实施日前按照《信息披露办法》的规定在指定媒介上刊登公告。</w:t>
      </w:r>
    </w:p>
    <w:p w14:paraId="69AB2582" w14:textId="18458C01" w:rsidR="0094597B" w:rsidRPr="00E841A5" w:rsidRDefault="0094597B">
      <w:pPr>
        <w:autoSpaceDE w:val="0"/>
        <w:autoSpaceDN w:val="0"/>
        <w:spacing w:line="360" w:lineRule="auto"/>
        <w:textAlignment w:val="bottom"/>
        <w:rPr>
          <w:rFonts w:ascii="宋体"/>
          <w:bCs/>
          <w:color w:val="000000" w:themeColor="text1"/>
          <w:sz w:val="24"/>
        </w:rPr>
      </w:pPr>
    </w:p>
    <w:p w14:paraId="65CAE229" w14:textId="77777777" w:rsidR="0094597B" w:rsidRPr="00E841A5" w:rsidRDefault="0094597B">
      <w:pPr>
        <w:tabs>
          <w:tab w:val="left" w:pos="1080"/>
        </w:tabs>
        <w:spacing w:line="360" w:lineRule="auto"/>
        <w:ind w:firstLineChars="200" w:firstLine="482"/>
        <w:outlineLvl w:val="0"/>
        <w:rPr>
          <w:b/>
          <w:bCs/>
          <w:color w:val="000000" w:themeColor="text1"/>
          <w:sz w:val="24"/>
        </w:rPr>
      </w:pPr>
      <w:r w:rsidRPr="00E841A5">
        <w:rPr>
          <w:rFonts w:hint="eastAsia"/>
          <w:b/>
          <w:bCs/>
          <w:color w:val="000000" w:themeColor="text1"/>
          <w:sz w:val="24"/>
        </w:rPr>
        <w:t>十五、对招募说明书更新部分的说明</w:t>
      </w:r>
    </w:p>
    <w:p w14:paraId="33533B5A" w14:textId="6F0D0224" w:rsidR="0094597B" w:rsidRPr="00E841A5" w:rsidRDefault="0094597B">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本</w:t>
      </w:r>
      <w:r w:rsidR="00C4756F" w:rsidRPr="00E841A5">
        <w:rPr>
          <w:rFonts w:ascii="宋体" w:hAnsi="宋体" w:hint="eastAsia"/>
          <w:color w:val="000000" w:themeColor="text1"/>
          <w:sz w:val="24"/>
        </w:rPr>
        <w:t>基金管理人</w:t>
      </w:r>
      <w:r w:rsidRPr="00E841A5">
        <w:rPr>
          <w:rFonts w:ascii="宋体" w:hAnsi="宋体" w:hint="eastAsia"/>
          <w:color w:val="000000" w:themeColor="text1"/>
          <w:sz w:val="24"/>
        </w:rPr>
        <w:t>依据《基金法》、《</w:t>
      </w:r>
      <w:r w:rsidR="009768D1" w:rsidRPr="00E841A5">
        <w:rPr>
          <w:rFonts w:ascii="宋体" w:hAnsi="宋体" w:hint="eastAsia"/>
          <w:color w:val="000000" w:themeColor="text1"/>
          <w:sz w:val="24"/>
        </w:rPr>
        <w:t>公开募集</w:t>
      </w:r>
      <w:r w:rsidRPr="00E841A5">
        <w:rPr>
          <w:rFonts w:ascii="宋体" w:hAnsi="宋体" w:hint="eastAsia"/>
          <w:color w:val="000000" w:themeColor="text1"/>
          <w:sz w:val="24"/>
        </w:rPr>
        <w:t>证券投资基金运作管理办法》、《证券投资基金销售管理办法》、《证券投资基金信息披露管理办法》及其他有关法律法规的要求，对本基金招募说明书进行了更新，主要更新内容如下：</w:t>
      </w:r>
    </w:p>
    <w:p w14:paraId="1B18BA39" w14:textId="6F48A57D" w:rsidR="00677C83" w:rsidRPr="00E841A5" w:rsidRDefault="00677C83" w:rsidP="00677C83">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（一）</w:t>
      </w:r>
      <w:r w:rsidR="00BA721A" w:rsidRPr="00E841A5">
        <w:rPr>
          <w:rFonts w:ascii="宋体" w:hAnsi="宋体" w:hint="eastAsia"/>
          <w:color w:val="000000" w:themeColor="text1"/>
          <w:sz w:val="24"/>
        </w:rPr>
        <w:t>在“重要提示”中增加了有关招募说明书更新截止日期的描述</w:t>
      </w:r>
      <w:r w:rsidRPr="00E841A5">
        <w:rPr>
          <w:rFonts w:ascii="宋体" w:hAnsi="宋体" w:hint="eastAsia"/>
          <w:color w:val="000000" w:themeColor="text1"/>
          <w:sz w:val="24"/>
        </w:rPr>
        <w:t>。</w:t>
      </w:r>
    </w:p>
    <w:p w14:paraId="6B3852DF" w14:textId="64F19C8C" w:rsidR="00BA721A" w:rsidRPr="00E841A5" w:rsidRDefault="00BA721A" w:rsidP="00BA721A">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（二）更新了“</w:t>
      </w:r>
      <w:r w:rsidR="009219C9" w:rsidRPr="00E841A5">
        <w:rPr>
          <w:rFonts w:ascii="宋体" w:hAnsi="宋体" w:hint="eastAsia"/>
          <w:color w:val="000000" w:themeColor="text1"/>
          <w:sz w:val="24"/>
        </w:rPr>
        <w:t>第三部分</w:t>
      </w:r>
      <w:r w:rsidRPr="00E841A5">
        <w:rPr>
          <w:rFonts w:ascii="宋体" w:hAnsi="宋体" w:hint="eastAsia"/>
          <w:color w:val="000000" w:themeColor="text1"/>
          <w:sz w:val="24"/>
        </w:rPr>
        <w:t>、基金管理人”中的相关内容。</w:t>
      </w:r>
    </w:p>
    <w:p w14:paraId="6AD01943" w14:textId="240F9F1F" w:rsidR="00BA721A" w:rsidRPr="00E841A5" w:rsidRDefault="00BA721A" w:rsidP="00BA721A">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（三）更新了“</w:t>
      </w:r>
      <w:r w:rsidR="009219C9" w:rsidRPr="00E841A5">
        <w:rPr>
          <w:rFonts w:ascii="宋体" w:hAnsi="宋体" w:hint="eastAsia"/>
          <w:color w:val="000000" w:themeColor="text1"/>
          <w:sz w:val="24"/>
        </w:rPr>
        <w:t>第四部分</w:t>
      </w:r>
      <w:r w:rsidRPr="00E841A5">
        <w:rPr>
          <w:rFonts w:ascii="宋体" w:hAnsi="宋体" w:hint="eastAsia"/>
          <w:color w:val="000000" w:themeColor="text1"/>
          <w:sz w:val="24"/>
        </w:rPr>
        <w:t>、基金托管人”中的相关内容。</w:t>
      </w:r>
    </w:p>
    <w:p w14:paraId="4C6620E4" w14:textId="06583032" w:rsidR="00BA721A" w:rsidRPr="00E841A5" w:rsidRDefault="00BA721A" w:rsidP="00BA721A">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（四）更新了“</w:t>
      </w:r>
      <w:r w:rsidR="009219C9" w:rsidRPr="00E841A5">
        <w:rPr>
          <w:rFonts w:ascii="宋体" w:hAnsi="宋体" w:hint="eastAsia"/>
          <w:color w:val="000000" w:themeColor="text1"/>
          <w:sz w:val="24"/>
        </w:rPr>
        <w:t>第五部分</w:t>
      </w:r>
      <w:r w:rsidRPr="00E841A5">
        <w:rPr>
          <w:rFonts w:ascii="宋体" w:hAnsi="宋体" w:hint="eastAsia"/>
          <w:color w:val="000000" w:themeColor="text1"/>
          <w:sz w:val="24"/>
        </w:rPr>
        <w:t>、相关服务机构”中的相关内容。</w:t>
      </w:r>
    </w:p>
    <w:p w14:paraId="4FE07106" w14:textId="2345D988" w:rsidR="00BA721A" w:rsidRPr="00E841A5" w:rsidRDefault="00BA721A" w:rsidP="00BA721A">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w:t>
      </w:r>
      <w:r w:rsidR="00EB0366" w:rsidRPr="00E841A5">
        <w:rPr>
          <w:rFonts w:ascii="宋体" w:hAnsi="宋体" w:hint="eastAsia"/>
          <w:color w:val="000000" w:themeColor="text1"/>
          <w:sz w:val="24"/>
        </w:rPr>
        <w:t>五</w:t>
      </w:r>
      <w:r w:rsidRPr="00E841A5">
        <w:rPr>
          <w:rFonts w:ascii="宋体" w:hAnsi="宋体" w:hint="eastAsia"/>
          <w:color w:val="000000" w:themeColor="text1"/>
          <w:sz w:val="24"/>
        </w:rPr>
        <w:t>）</w:t>
      </w:r>
      <w:r w:rsidR="00494863">
        <w:rPr>
          <w:rFonts w:ascii="宋体" w:hAnsi="宋体" w:hint="eastAsia"/>
          <w:color w:val="000000" w:themeColor="text1"/>
          <w:sz w:val="24"/>
        </w:rPr>
        <w:t>更新</w:t>
      </w:r>
      <w:r w:rsidRPr="00E841A5">
        <w:rPr>
          <w:rFonts w:ascii="宋体" w:hAnsi="宋体" w:hint="eastAsia"/>
          <w:color w:val="000000" w:themeColor="text1"/>
          <w:sz w:val="24"/>
        </w:rPr>
        <w:t>了“</w:t>
      </w:r>
      <w:r w:rsidR="009219C9" w:rsidRPr="00E841A5">
        <w:rPr>
          <w:rFonts w:ascii="宋体" w:hAnsi="宋体" w:hint="eastAsia"/>
          <w:color w:val="000000" w:themeColor="text1"/>
          <w:sz w:val="24"/>
        </w:rPr>
        <w:t>第九部分</w:t>
      </w:r>
      <w:r w:rsidRPr="00E841A5">
        <w:rPr>
          <w:rFonts w:ascii="宋体" w:hAnsi="宋体" w:hint="eastAsia"/>
          <w:color w:val="000000" w:themeColor="text1"/>
          <w:sz w:val="24"/>
        </w:rPr>
        <w:t>、基金的投资”中“（八）基金投资组合报告”相关内容。</w:t>
      </w:r>
    </w:p>
    <w:p w14:paraId="705CC85F" w14:textId="0B354F96" w:rsidR="00BA721A" w:rsidRPr="00E841A5" w:rsidRDefault="00BA721A" w:rsidP="00BA721A">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w:t>
      </w:r>
      <w:r w:rsidR="00EB0366" w:rsidRPr="00E841A5">
        <w:rPr>
          <w:rFonts w:ascii="宋体" w:hAnsi="宋体" w:hint="eastAsia"/>
          <w:color w:val="000000" w:themeColor="text1"/>
          <w:sz w:val="24"/>
        </w:rPr>
        <w:t>六</w:t>
      </w:r>
      <w:r w:rsidR="00494863">
        <w:rPr>
          <w:rFonts w:ascii="宋体" w:hAnsi="宋体" w:hint="eastAsia"/>
          <w:color w:val="000000" w:themeColor="text1"/>
          <w:sz w:val="24"/>
        </w:rPr>
        <w:t>）更新</w:t>
      </w:r>
      <w:r w:rsidRPr="00E841A5">
        <w:rPr>
          <w:rFonts w:ascii="宋体" w:hAnsi="宋体" w:hint="eastAsia"/>
          <w:color w:val="000000" w:themeColor="text1"/>
          <w:sz w:val="24"/>
        </w:rPr>
        <w:t>了“</w:t>
      </w:r>
      <w:r w:rsidR="009219C9" w:rsidRPr="00E841A5">
        <w:rPr>
          <w:rFonts w:ascii="宋体" w:hAnsi="宋体" w:hint="eastAsia"/>
          <w:color w:val="000000" w:themeColor="text1"/>
          <w:sz w:val="24"/>
        </w:rPr>
        <w:t>第十部分</w:t>
      </w:r>
      <w:r w:rsidRPr="00E841A5">
        <w:rPr>
          <w:rFonts w:ascii="宋体" w:hAnsi="宋体" w:hint="eastAsia"/>
          <w:color w:val="000000" w:themeColor="text1"/>
          <w:sz w:val="24"/>
        </w:rPr>
        <w:t>、基金的业绩”相关内容。</w:t>
      </w:r>
    </w:p>
    <w:p w14:paraId="37D39CBE" w14:textId="6594AA6B" w:rsidR="00BA721A" w:rsidRPr="00E841A5" w:rsidRDefault="00BA721A" w:rsidP="00BA721A">
      <w:pPr>
        <w:spacing w:line="360" w:lineRule="auto"/>
        <w:ind w:firstLineChars="200" w:firstLine="480"/>
        <w:rPr>
          <w:rFonts w:ascii="宋体" w:hAnsi="宋体"/>
          <w:color w:val="000000" w:themeColor="text1"/>
          <w:sz w:val="24"/>
        </w:rPr>
      </w:pPr>
      <w:r w:rsidRPr="00E841A5">
        <w:rPr>
          <w:rFonts w:ascii="宋体" w:hAnsi="宋体" w:hint="eastAsia"/>
          <w:color w:val="000000" w:themeColor="text1"/>
          <w:sz w:val="24"/>
        </w:rPr>
        <w:t>（</w:t>
      </w:r>
      <w:r w:rsidR="00EB0366" w:rsidRPr="00E841A5">
        <w:rPr>
          <w:rFonts w:ascii="宋体" w:hAnsi="宋体" w:hint="eastAsia"/>
          <w:color w:val="000000" w:themeColor="text1"/>
          <w:sz w:val="24"/>
        </w:rPr>
        <w:t>七</w:t>
      </w:r>
      <w:r w:rsidR="00494863">
        <w:rPr>
          <w:rFonts w:ascii="宋体" w:hAnsi="宋体" w:hint="eastAsia"/>
          <w:color w:val="000000" w:themeColor="text1"/>
          <w:sz w:val="24"/>
        </w:rPr>
        <w:t>）更新</w:t>
      </w:r>
      <w:r w:rsidRPr="00E841A5">
        <w:rPr>
          <w:rFonts w:ascii="宋体" w:hAnsi="宋体" w:hint="eastAsia"/>
          <w:color w:val="000000" w:themeColor="text1"/>
          <w:sz w:val="24"/>
        </w:rPr>
        <w:t>了“</w:t>
      </w:r>
      <w:r w:rsidR="009219C9" w:rsidRPr="00E841A5">
        <w:rPr>
          <w:rFonts w:ascii="宋体" w:hAnsi="宋体" w:hint="eastAsia"/>
          <w:color w:val="000000" w:themeColor="text1"/>
          <w:sz w:val="24"/>
        </w:rPr>
        <w:t>第二十二部分</w:t>
      </w:r>
      <w:r w:rsidRPr="00E841A5">
        <w:rPr>
          <w:rFonts w:ascii="宋体" w:hAnsi="宋体" w:hint="eastAsia"/>
          <w:color w:val="000000" w:themeColor="text1"/>
          <w:sz w:val="24"/>
        </w:rPr>
        <w:t>、其他应披露事项”相关内容。</w:t>
      </w:r>
    </w:p>
    <w:p w14:paraId="0293E86C" w14:textId="77777777" w:rsidR="00601C37" w:rsidRPr="00E841A5" w:rsidRDefault="00601C37" w:rsidP="008C228F">
      <w:pPr>
        <w:spacing w:line="360" w:lineRule="auto"/>
        <w:ind w:firstLineChars="200" w:firstLine="482"/>
        <w:rPr>
          <w:rFonts w:ascii="宋体" w:hAnsi="宋体"/>
          <w:b/>
          <w:bCs/>
          <w:color w:val="000000" w:themeColor="text1"/>
          <w:sz w:val="24"/>
        </w:rPr>
      </w:pPr>
      <w:bookmarkStart w:id="37" w:name="_Toc107645766"/>
    </w:p>
    <w:bookmarkEnd w:id="37"/>
    <w:p w14:paraId="7F481CEB" w14:textId="77777777" w:rsidR="0094597B" w:rsidRPr="00E841A5" w:rsidRDefault="0094597B">
      <w:pPr>
        <w:spacing w:line="360" w:lineRule="auto"/>
        <w:ind w:leftChars="228" w:left="479"/>
        <w:outlineLvl w:val="0"/>
        <w:rPr>
          <w:rFonts w:ascii="宋体" w:hAnsi="宋体"/>
          <w:b/>
          <w:bCs/>
          <w:color w:val="000000" w:themeColor="text1"/>
          <w:sz w:val="24"/>
        </w:rPr>
      </w:pPr>
      <w:r w:rsidRPr="00E841A5">
        <w:rPr>
          <w:rFonts w:ascii="宋体" w:hAnsi="宋体" w:hint="eastAsia"/>
          <w:b/>
          <w:bCs/>
          <w:color w:val="000000" w:themeColor="text1"/>
          <w:sz w:val="24"/>
        </w:rPr>
        <w:t>十六、 签署日期</w:t>
      </w:r>
    </w:p>
    <w:p w14:paraId="0C8A7197" w14:textId="35CF7E89" w:rsidR="0094597B" w:rsidRPr="00E841A5" w:rsidRDefault="0094597B">
      <w:pPr>
        <w:spacing w:line="360" w:lineRule="auto"/>
        <w:ind w:leftChars="228" w:left="479"/>
        <w:outlineLvl w:val="0"/>
        <w:rPr>
          <w:rFonts w:ascii="宋体" w:hAnsi="宋体"/>
          <w:color w:val="000000" w:themeColor="text1"/>
          <w:sz w:val="24"/>
        </w:rPr>
      </w:pPr>
      <w:r w:rsidRPr="00E841A5">
        <w:rPr>
          <w:rFonts w:ascii="宋体" w:hAnsi="宋体" w:hint="eastAsia"/>
          <w:color w:val="000000" w:themeColor="text1"/>
          <w:sz w:val="24"/>
        </w:rPr>
        <w:t>本招募说明书（更新）于</w:t>
      </w:r>
      <w:r w:rsidR="00EB0366" w:rsidRPr="00E841A5">
        <w:rPr>
          <w:rFonts w:ascii="宋体" w:hAnsi="宋体" w:hint="eastAsia"/>
          <w:color w:val="000000" w:themeColor="text1"/>
          <w:sz w:val="24"/>
        </w:rPr>
        <w:t>2017年</w:t>
      </w:r>
      <w:r w:rsidR="00F90420">
        <w:rPr>
          <w:rFonts w:ascii="宋体" w:hAnsi="宋体" w:hint="eastAsia"/>
          <w:color w:val="000000" w:themeColor="text1"/>
          <w:sz w:val="24"/>
        </w:rPr>
        <w:t>5</w:t>
      </w:r>
      <w:r w:rsidR="00EB0366" w:rsidRPr="00E841A5">
        <w:rPr>
          <w:rFonts w:ascii="宋体" w:hAnsi="宋体" w:hint="eastAsia"/>
          <w:color w:val="000000" w:themeColor="text1"/>
          <w:sz w:val="24"/>
        </w:rPr>
        <w:t>月</w:t>
      </w:r>
      <w:r w:rsidR="00F90420">
        <w:rPr>
          <w:rFonts w:ascii="宋体" w:hAnsi="宋体" w:hint="eastAsia"/>
          <w:color w:val="000000" w:themeColor="text1"/>
          <w:sz w:val="24"/>
        </w:rPr>
        <w:t>3</w:t>
      </w:r>
      <w:r w:rsidR="00EB0366" w:rsidRPr="00E841A5">
        <w:rPr>
          <w:rFonts w:ascii="宋体" w:hAnsi="宋体" w:hint="eastAsia"/>
          <w:color w:val="000000" w:themeColor="text1"/>
          <w:sz w:val="24"/>
        </w:rPr>
        <w:t>日</w:t>
      </w:r>
      <w:r w:rsidRPr="00E841A5">
        <w:rPr>
          <w:rFonts w:ascii="宋体" w:hAnsi="宋体" w:hint="eastAsia"/>
          <w:color w:val="000000" w:themeColor="text1"/>
          <w:sz w:val="24"/>
        </w:rPr>
        <w:t>签署。</w:t>
      </w:r>
    </w:p>
    <w:p w14:paraId="36346ED2" w14:textId="77777777" w:rsidR="00053E0E" w:rsidRPr="00E841A5" w:rsidRDefault="00053E0E">
      <w:pPr>
        <w:spacing w:line="360" w:lineRule="auto"/>
        <w:ind w:leftChars="228" w:left="479"/>
        <w:outlineLvl w:val="0"/>
        <w:rPr>
          <w:rFonts w:ascii="宋体" w:hAnsi="宋体"/>
          <w:color w:val="000000" w:themeColor="text1"/>
          <w:sz w:val="24"/>
        </w:rPr>
      </w:pPr>
    </w:p>
    <w:p w14:paraId="148C3446" w14:textId="77777777" w:rsidR="0094597B" w:rsidRPr="00E841A5" w:rsidRDefault="0094597B">
      <w:pPr>
        <w:autoSpaceDE w:val="0"/>
        <w:autoSpaceDN w:val="0"/>
        <w:spacing w:line="400" w:lineRule="exact"/>
        <w:textAlignment w:val="bottom"/>
        <w:rPr>
          <w:rFonts w:ascii="宋体" w:hAnsi="宋体"/>
          <w:bCs/>
          <w:color w:val="000000" w:themeColor="text1"/>
          <w:sz w:val="24"/>
        </w:rPr>
      </w:pPr>
    </w:p>
    <w:p w14:paraId="61BE2DEE" w14:textId="77777777" w:rsidR="0094597B" w:rsidRPr="00E841A5" w:rsidRDefault="0094597B" w:rsidP="00802A20">
      <w:pPr>
        <w:autoSpaceDE w:val="0"/>
        <w:autoSpaceDN w:val="0"/>
        <w:spacing w:line="400" w:lineRule="exact"/>
        <w:jc w:val="right"/>
        <w:textAlignment w:val="bottom"/>
        <w:rPr>
          <w:rFonts w:ascii="宋体" w:hAnsi="宋体"/>
          <w:color w:val="000000" w:themeColor="text1"/>
          <w:sz w:val="24"/>
        </w:rPr>
      </w:pPr>
      <w:r w:rsidRPr="00E841A5">
        <w:rPr>
          <w:rFonts w:ascii="宋体" w:hAnsi="宋体" w:hint="eastAsia"/>
          <w:bCs/>
          <w:color w:val="000000" w:themeColor="text1"/>
          <w:sz w:val="24"/>
        </w:rPr>
        <w:t xml:space="preserve">                                          </w:t>
      </w:r>
      <w:r w:rsidRPr="00E841A5">
        <w:rPr>
          <w:rFonts w:ascii="宋体" w:hAnsi="宋体" w:hint="eastAsia"/>
          <w:color w:val="000000" w:themeColor="text1"/>
          <w:sz w:val="24"/>
        </w:rPr>
        <w:t>长盛基金管理有限公司</w:t>
      </w:r>
    </w:p>
    <w:bookmarkEnd w:id="1"/>
    <w:p w14:paraId="57F4EEC2" w14:textId="74454ABE" w:rsidR="0094597B" w:rsidRPr="00E841A5" w:rsidRDefault="0094597B" w:rsidP="001F212C">
      <w:pPr>
        <w:wordWrap w:val="0"/>
        <w:autoSpaceDE w:val="0"/>
        <w:autoSpaceDN w:val="0"/>
        <w:spacing w:line="400" w:lineRule="exact"/>
        <w:jc w:val="right"/>
        <w:textAlignment w:val="bottom"/>
        <w:rPr>
          <w:rFonts w:ascii="宋体" w:hAnsi="宋体"/>
          <w:color w:val="000000" w:themeColor="text1"/>
        </w:rPr>
      </w:pPr>
      <w:r w:rsidRPr="00E841A5">
        <w:rPr>
          <w:rFonts w:ascii="宋体" w:hAnsi="宋体" w:hint="eastAsia"/>
          <w:color w:val="000000" w:themeColor="text1"/>
          <w:sz w:val="24"/>
        </w:rPr>
        <w:t xml:space="preserve">                                   </w:t>
      </w:r>
      <w:r w:rsidR="00802A20" w:rsidRPr="00E841A5">
        <w:rPr>
          <w:rFonts w:ascii="宋体" w:hAnsi="宋体" w:hint="eastAsia"/>
          <w:color w:val="000000" w:themeColor="text1"/>
          <w:sz w:val="24"/>
        </w:rPr>
        <w:t xml:space="preserve">  </w:t>
      </w:r>
      <w:r w:rsidR="00EB0366" w:rsidRPr="00E841A5">
        <w:rPr>
          <w:rFonts w:ascii="宋体" w:hAnsi="宋体" w:hint="eastAsia"/>
          <w:color w:val="000000" w:themeColor="text1"/>
          <w:sz w:val="24"/>
        </w:rPr>
        <w:t>2017年</w:t>
      </w:r>
      <w:r w:rsidR="001158DE">
        <w:rPr>
          <w:rFonts w:ascii="宋体" w:hAnsi="宋体" w:hint="eastAsia"/>
          <w:color w:val="000000" w:themeColor="text1"/>
          <w:sz w:val="24"/>
        </w:rPr>
        <w:t>5</w:t>
      </w:r>
      <w:r w:rsidR="00EB0366" w:rsidRPr="00E841A5">
        <w:rPr>
          <w:rFonts w:ascii="宋体" w:hAnsi="宋体" w:hint="eastAsia"/>
          <w:color w:val="000000" w:themeColor="text1"/>
          <w:sz w:val="24"/>
        </w:rPr>
        <w:t>月</w:t>
      </w:r>
      <w:r w:rsidR="001158DE">
        <w:rPr>
          <w:rFonts w:ascii="宋体" w:hAnsi="宋体" w:hint="eastAsia"/>
          <w:color w:val="000000" w:themeColor="text1"/>
          <w:sz w:val="24"/>
        </w:rPr>
        <w:t>13</w:t>
      </w:r>
      <w:r w:rsidR="00EB0366" w:rsidRPr="00E841A5">
        <w:rPr>
          <w:rFonts w:ascii="宋体" w:hAnsi="宋体" w:hint="eastAsia"/>
          <w:color w:val="000000" w:themeColor="text1"/>
          <w:sz w:val="24"/>
        </w:rPr>
        <w:t>日</w:t>
      </w:r>
    </w:p>
    <w:sectPr w:rsidR="0094597B" w:rsidRPr="00E841A5">
      <w:headerReference w:type="default" r:id="rId20"/>
      <w:footerReference w:type="even" r:id="rId21"/>
      <w:footerReference w:type="default" r:id="rId22"/>
      <w:pgSz w:w="11906" w:h="16838" w:code="9"/>
      <w:pgMar w:top="1440" w:right="1797" w:bottom="1440" w:left="1797"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ECB75" w14:textId="77777777" w:rsidR="00CA6E66" w:rsidRDefault="00CA6E66">
      <w:r>
        <w:separator/>
      </w:r>
    </w:p>
  </w:endnote>
  <w:endnote w:type="continuationSeparator" w:id="0">
    <w:p w14:paraId="12D59D2A" w14:textId="77777777" w:rsidR="00CA6E66" w:rsidRDefault="00CA6E66">
      <w:r>
        <w:continuationSeparator/>
      </w:r>
    </w:p>
  </w:endnote>
  <w:endnote w:type="continuationNotice" w:id="1">
    <w:p w14:paraId="6658B277" w14:textId="77777777" w:rsidR="00CA6E66" w:rsidRDefault="00CA6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隶书">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5B559" w14:textId="77777777" w:rsidR="00B47DD3" w:rsidRDefault="00B47DD3">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4CAFA8B" w14:textId="77777777" w:rsidR="00B47DD3" w:rsidRDefault="00B47DD3">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F18C2" w14:textId="77777777" w:rsidR="00B47DD3" w:rsidRDefault="00B47DD3">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16EE3">
      <w:rPr>
        <w:rStyle w:val="a9"/>
        <w:noProof/>
      </w:rPr>
      <w:t>36</w:t>
    </w:r>
    <w:r>
      <w:rPr>
        <w:rStyle w:val="a9"/>
      </w:rPr>
      <w:fldChar w:fldCharType="end"/>
    </w:r>
  </w:p>
  <w:p w14:paraId="6E157ACE" w14:textId="77777777" w:rsidR="00B47DD3" w:rsidRDefault="00B47DD3">
    <w:pPr>
      <w:pStyle w:val="aa"/>
      <w:ind w:right="360"/>
    </w:pPr>
    <w:r>
      <w:rPr>
        <w:rFonts w:hint="eastAsia"/>
      </w:rPr>
      <w:t xml:space="preserve">                                                                         </w:t>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3DE47C" w14:textId="77777777" w:rsidR="00CA6E66" w:rsidRDefault="00CA6E66">
      <w:r>
        <w:separator/>
      </w:r>
    </w:p>
  </w:footnote>
  <w:footnote w:type="continuationSeparator" w:id="0">
    <w:p w14:paraId="14A76E8C" w14:textId="77777777" w:rsidR="00CA6E66" w:rsidRDefault="00CA6E66">
      <w:r>
        <w:continuationSeparator/>
      </w:r>
    </w:p>
  </w:footnote>
  <w:footnote w:type="continuationNotice" w:id="1">
    <w:p w14:paraId="5E2B2E03" w14:textId="77777777" w:rsidR="00CA6E66" w:rsidRDefault="00CA6E6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86682" w14:textId="77777777" w:rsidR="00B47DD3" w:rsidRDefault="00B47DD3">
    <w:pPr>
      <w:pStyle w:val="a8"/>
      <w:wordWrap w:val="0"/>
      <w:jc w:val="right"/>
      <w:rPr>
        <w:sz w:val="21"/>
      </w:rPr>
    </w:pPr>
    <w:r>
      <w:rPr>
        <w:rFonts w:eastAsia="隶书" w:hint="eastAsia"/>
        <w:sz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84139"/>
    <w:multiLevelType w:val="singleLevel"/>
    <w:tmpl w:val="F6CA6C2A"/>
    <w:lvl w:ilvl="0">
      <w:start w:val="1"/>
      <w:numFmt w:val="japaneseCounting"/>
      <w:pStyle w:val="3"/>
      <w:lvlText w:val="（%1）"/>
      <w:lvlJc w:val="left"/>
      <w:pPr>
        <w:tabs>
          <w:tab w:val="num" w:pos="630"/>
        </w:tabs>
        <w:ind w:left="630" w:hanging="630"/>
      </w:pPr>
      <w:rPr>
        <w:rFonts w:hint="eastAsia"/>
      </w:rPr>
    </w:lvl>
  </w:abstractNum>
  <w:abstractNum w:abstractNumId="1">
    <w:nsid w:val="169450F2"/>
    <w:multiLevelType w:val="hybridMultilevel"/>
    <w:tmpl w:val="38C8D850"/>
    <w:lvl w:ilvl="0" w:tplc="D1FAFC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C9413CC"/>
    <w:multiLevelType w:val="singleLevel"/>
    <w:tmpl w:val="49328FE8"/>
    <w:lvl w:ilvl="0">
      <w:start w:val="1"/>
      <w:numFmt w:val="decimal"/>
      <w:lvlText w:val="%1．"/>
      <w:lvlJc w:val="left"/>
      <w:pPr>
        <w:tabs>
          <w:tab w:val="num" w:pos="1155"/>
        </w:tabs>
        <w:ind w:left="1155" w:hanging="420"/>
      </w:pPr>
      <w:rPr>
        <w:rFonts w:hint="eastAsia"/>
      </w:rPr>
    </w:lvl>
  </w:abstractNum>
  <w:abstractNum w:abstractNumId="3">
    <w:nsid w:val="2B78630B"/>
    <w:multiLevelType w:val="singleLevel"/>
    <w:tmpl w:val="51C68EEE"/>
    <w:lvl w:ilvl="0">
      <w:start w:val="1"/>
      <w:numFmt w:val="japaneseCounting"/>
      <w:lvlText w:val="（%1）"/>
      <w:lvlJc w:val="left"/>
      <w:pPr>
        <w:tabs>
          <w:tab w:val="num" w:pos="630"/>
        </w:tabs>
        <w:ind w:left="630" w:hanging="630"/>
      </w:pPr>
      <w:rPr>
        <w:rFonts w:ascii="Times New Roman" w:eastAsia="Times New Roman" w:hAnsi="Times New Roman" w:cs="Times New Roman"/>
        <w:lang w:val="en-US"/>
      </w:rPr>
    </w:lvl>
  </w:abstractNum>
  <w:abstractNum w:abstractNumId="4">
    <w:nsid w:val="3DAC2829"/>
    <w:multiLevelType w:val="singleLevel"/>
    <w:tmpl w:val="E7903870"/>
    <w:lvl w:ilvl="0">
      <w:start w:val="1"/>
      <w:numFmt w:val="decimal"/>
      <w:pStyle w:val="2"/>
      <w:lvlText w:val="(%1)"/>
      <w:lvlJc w:val="left"/>
      <w:pPr>
        <w:tabs>
          <w:tab w:val="num" w:pos="907"/>
        </w:tabs>
        <w:ind w:left="907" w:hanging="482"/>
      </w:pPr>
      <w:rPr>
        <w:rFonts w:hint="default"/>
      </w:rPr>
    </w:lvl>
  </w:abstractNum>
  <w:abstractNum w:abstractNumId="5">
    <w:nsid w:val="3EDAEA54"/>
    <w:multiLevelType w:val="hybridMultilevel"/>
    <w:tmpl w:val="A1A8277E"/>
    <w:lvl w:ilvl="0" w:tplc="66F64C6A">
      <w:start w:val="1"/>
      <w:numFmt w:val="decimal"/>
      <w:pStyle w:val="30"/>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525A0FE5"/>
    <w:multiLevelType w:val="hybridMultilevel"/>
    <w:tmpl w:val="0C1E3DB4"/>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547D73EE"/>
    <w:multiLevelType w:val="multilevel"/>
    <w:tmpl w:val="DA6049EA"/>
    <w:lvl w:ilvl="0">
      <w:start w:val="1"/>
      <w:numFmt w:val="decimal"/>
      <w:pStyle w:val="XBRLTitle1"/>
      <w:suff w:val="space"/>
      <w:lvlText w:val="§%1"/>
      <w:lvlJc w:val="left"/>
      <w:pPr>
        <w:ind w:left="425" w:hanging="425"/>
      </w:pPr>
      <w:rPr>
        <w:rFonts w:hint="eastAsia"/>
      </w:rPr>
    </w:lvl>
    <w:lvl w:ilvl="1">
      <w:start w:val="1"/>
      <w:numFmt w:val="decimal"/>
      <w:pStyle w:val="XBRLTitle2"/>
      <w:suff w:val="space"/>
      <w:lvlText w:val="%1.%2"/>
      <w:lvlJc w:val="left"/>
      <w:pPr>
        <w:ind w:left="454" w:hanging="454"/>
      </w:pPr>
      <w:rPr>
        <w:rFonts w:ascii="宋体" w:eastAsia="宋体" w:hAnsi="宋体" w:hint="default"/>
      </w:rPr>
    </w:lvl>
    <w:lvl w:ilvl="2">
      <w:start w:val="1"/>
      <w:numFmt w:val="decimal"/>
      <w:pStyle w:val="XBRLTitle3"/>
      <w:suff w:val="space"/>
      <w:lvlText w:val="%1.%2.%3"/>
      <w:lvlJc w:val="left"/>
      <w:pPr>
        <w:ind w:left="624" w:hanging="624"/>
      </w:pPr>
      <w:rPr>
        <w:rFonts w:ascii="宋体" w:eastAsia="宋体" w:hAnsi="宋体"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XBRLTitle4"/>
      <w:suff w:val="space"/>
      <w:lvlText w:val="%1.%2.%3.%4"/>
      <w:lvlJc w:val="left"/>
      <w:pPr>
        <w:ind w:left="794" w:hanging="794"/>
      </w:pPr>
      <w:rPr>
        <w:rFonts w:hint="eastAsia"/>
      </w:rPr>
    </w:lvl>
    <w:lvl w:ilvl="4">
      <w:start w:val="1"/>
      <w:numFmt w:val="decimal"/>
      <w:pStyle w:val="XBRLTitle5"/>
      <w:suff w:val="space"/>
      <w:lvlText w:val="%1.%2.%3.%4.%5"/>
      <w:lvlJc w:val="left"/>
      <w:pPr>
        <w:ind w:left="1021" w:hanging="1021"/>
      </w:pPr>
      <w:rPr>
        <w:rFonts w:hint="eastAsia"/>
      </w:rPr>
    </w:lvl>
    <w:lvl w:ilvl="5">
      <w:start w:val="1"/>
      <w:numFmt w:val="decimal"/>
      <w:pStyle w:val="XBRLTitle6"/>
      <w:suff w:val="space"/>
      <w:lvlText w:val="%1.%2.%3.%4.%5.%6"/>
      <w:lvlJc w:val="left"/>
      <w:pPr>
        <w:ind w:left="1021" w:hanging="1021"/>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5C352825"/>
    <w:multiLevelType w:val="hybridMultilevel"/>
    <w:tmpl w:val="C0DEA268"/>
    <w:lvl w:ilvl="0" w:tplc="036E13B4">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4"/>
  </w:num>
  <w:num w:numId="3">
    <w:abstractNumId w:val="5"/>
  </w:num>
  <w:num w:numId="4">
    <w:abstractNumId w:val="6"/>
  </w:num>
  <w:num w:numId="5">
    <w:abstractNumId w:val="8"/>
  </w:num>
  <w:num w:numId="6">
    <w:abstractNumId w:val="2"/>
  </w:num>
  <w:num w:numId="7">
    <w:abstractNumId w:val="3"/>
  </w:num>
  <w:num w:numId="8">
    <w:abstractNumId w:val="7"/>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612F4"/>
    <w:rsid w:val="000006FC"/>
    <w:rsid w:val="0000256E"/>
    <w:rsid w:val="00002DE2"/>
    <w:rsid w:val="000046A9"/>
    <w:rsid w:val="00004A9A"/>
    <w:rsid w:val="0000757A"/>
    <w:rsid w:val="00007B04"/>
    <w:rsid w:val="00010204"/>
    <w:rsid w:val="00010225"/>
    <w:rsid w:val="000112CB"/>
    <w:rsid w:val="00011DA4"/>
    <w:rsid w:val="000144B0"/>
    <w:rsid w:val="00014B3E"/>
    <w:rsid w:val="00014B4C"/>
    <w:rsid w:val="0001591F"/>
    <w:rsid w:val="00015CE8"/>
    <w:rsid w:val="000206BD"/>
    <w:rsid w:val="000228B8"/>
    <w:rsid w:val="00024B8F"/>
    <w:rsid w:val="0003412F"/>
    <w:rsid w:val="00034E70"/>
    <w:rsid w:val="000365D7"/>
    <w:rsid w:val="0003742B"/>
    <w:rsid w:val="00042125"/>
    <w:rsid w:val="00043F95"/>
    <w:rsid w:val="00044D05"/>
    <w:rsid w:val="000465B2"/>
    <w:rsid w:val="0004693E"/>
    <w:rsid w:val="00046C99"/>
    <w:rsid w:val="00050B73"/>
    <w:rsid w:val="000514C5"/>
    <w:rsid w:val="00051757"/>
    <w:rsid w:val="000519B2"/>
    <w:rsid w:val="000526C7"/>
    <w:rsid w:val="00053E0E"/>
    <w:rsid w:val="000550E6"/>
    <w:rsid w:val="00056591"/>
    <w:rsid w:val="00057174"/>
    <w:rsid w:val="000629A4"/>
    <w:rsid w:val="00063B4F"/>
    <w:rsid w:val="0006496C"/>
    <w:rsid w:val="0006710C"/>
    <w:rsid w:val="00067774"/>
    <w:rsid w:val="00071332"/>
    <w:rsid w:val="000713AF"/>
    <w:rsid w:val="00071D0A"/>
    <w:rsid w:val="00072520"/>
    <w:rsid w:val="00073E6E"/>
    <w:rsid w:val="00074E31"/>
    <w:rsid w:val="0007604F"/>
    <w:rsid w:val="000802EA"/>
    <w:rsid w:val="000807D7"/>
    <w:rsid w:val="00081056"/>
    <w:rsid w:val="00082DCB"/>
    <w:rsid w:val="000846E3"/>
    <w:rsid w:val="0008721D"/>
    <w:rsid w:val="00087E11"/>
    <w:rsid w:val="000903EB"/>
    <w:rsid w:val="00090E23"/>
    <w:rsid w:val="0009272C"/>
    <w:rsid w:val="000948B4"/>
    <w:rsid w:val="00094FC5"/>
    <w:rsid w:val="000953EF"/>
    <w:rsid w:val="000A18D3"/>
    <w:rsid w:val="000A27CA"/>
    <w:rsid w:val="000A3ED2"/>
    <w:rsid w:val="000A4659"/>
    <w:rsid w:val="000A5E97"/>
    <w:rsid w:val="000A77D9"/>
    <w:rsid w:val="000A79E0"/>
    <w:rsid w:val="000B05A3"/>
    <w:rsid w:val="000B1605"/>
    <w:rsid w:val="000B2F54"/>
    <w:rsid w:val="000B3EF7"/>
    <w:rsid w:val="000B4795"/>
    <w:rsid w:val="000B695D"/>
    <w:rsid w:val="000B6CDF"/>
    <w:rsid w:val="000C388C"/>
    <w:rsid w:val="000C3B14"/>
    <w:rsid w:val="000C417B"/>
    <w:rsid w:val="000C5BF8"/>
    <w:rsid w:val="000C5C18"/>
    <w:rsid w:val="000C5E6E"/>
    <w:rsid w:val="000D11F4"/>
    <w:rsid w:val="000D1F53"/>
    <w:rsid w:val="000D2A48"/>
    <w:rsid w:val="000D41F2"/>
    <w:rsid w:val="000D4463"/>
    <w:rsid w:val="000D6299"/>
    <w:rsid w:val="000E5962"/>
    <w:rsid w:val="000E61F2"/>
    <w:rsid w:val="000E793A"/>
    <w:rsid w:val="000F02D0"/>
    <w:rsid w:val="000F0418"/>
    <w:rsid w:val="000F3315"/>
    <w:rsid w:val="000F41CB"/>
    <w:rsid w:val="000F6609"/>
    <w:rsid w:val="000F6B2C"/>
    <w:rsid w:val="000F70EC"/>
    <w:rsid w:val="00101374"/>
    <w:rsid w:val="00102418"/>
    <w:rsid w:val="00102516"/>
    <w:rsid w:val="00103E8E"/>
    <w:rsid w:val="0010477B"/>
    <w:rsid w:val="00104819"/>
    <w:rsid w:val="0010564C"/>
    <w:rsid w:val="00106369"/>
    <w:rsid w:val="00106486"/>
    <w:rsid w:val="001066DC"/>
    <w:rsid w:val="0010798D"/>
    <w:rsid w:val="00110154"/>
    <w:rsid w:val="001104BD"/>
    <w:rsid w:val="001113D6"/>
    <w:rsid w:val="00112645"/>
    <w:rsid w:val="001128C5"/>
    <w:rsid w:val="00114BE6"/>
    <w:rsid w:val="001158DE"/>
    <w:rsid w:val="00115DAC"/>
    <w:rsid w:val="0011692C"/>
    <w:rsid w:val="00116B0D"/>
    <w:rsid w:val="00120A3A"/>
    <w:rsid w:val="00121878"/>
    <w:rsid w:val="001254DD"/>
    <w:rsid w:val="0013081E"/>
    <w:rsid w:val="00131A71"/>
    <w:rsid w:val="00133791"/>
    <w:rsid w:val="0013521E"/>
    <w:rsid w:val="0014301C"/>
    <w:rsid w:val="0014354A"/>
    <w:rsid w:val="00144BA8"/>
    <w:rsid w:val="00145631"/>
    <w:rsid w:val="0014573B"/>
    <w:rsid w:val="0014586D"/>
    <w:rsid w:val="00151107"/>
    <w:rsid w:val="00151312"/>
    <w:rsid w:val="00152498"/>
    <w:rsid w:val="00153319"/>
    <w:rsid w:val="00154178"/>
    <w:rsid w:val="001544CF"/>
    <w:rsid w:val="00156826"/>
    <w:rsid w:val="00162F1C"/>
    <w:rsid w:val="0016523C"/>
    <w:rsid w:val="00165BE1"/>
    <w:rsid w:val="00167CF5"/>
    <w:rsid w:val="001702ED"/>
    <w:rsid w:val="00171BEA"/>
    <w:rsid w:val="0017472F"/>
    <w:rsid w:val="00176841"/>
    <w:rsid w:val="001771C7"/>
    <w:rsid w:val="00177CFF"/>
    <w:rsid w:val="00180A51"/>
    <w:rsid w:val="001816C4"/>
    <w:rsid w:val="00181799"/>
    <w:rsid w:val="0018240A"/>
    <w:rsid w:val="001833DB"/>
    <w:rsid w:val="001841FE"/>
    <w:rsid w:val="00184932"/>
    <w:rsid w:val="0018558D"/>
    <w:rsid w:val="00186B53"/>
    <w:rsid w:val="001872BB"/>
    <w:rsid w:val="00190532"/>
    <w:rsid w:val="00191EC4"/>
    <w:rsid w:val="00192A3B"/>
    <w:rsid w:val="00192D60"/>
    <w:rsid w:val="001956B5"/>
    <w:rsid w:val="00196A0F"/>
    <w:rsid w:val="001974C7"/>
    <w:rsid w:val="001A0040"/>
    <w:rsid w:val="001A00F9"/>
    <w:rsid w:val="001A157F"/>
    <w:rsid w:val="001A3C29"/>
    <w:rsid w:val="001A6124"/>
    <w:rsid w:val="001A7961"/>
    <w:rsid w:val="001A7E52"/>
    <w:rsid w:val="001B06E8"/>
    <w:rsid w:val="001B1E16"/>
    <w:rsid w:val="001B27B6"/>
    <w:rsid w:val="001B40D1"/>
    <w:rsid w:val="001B6342"/>
    <w:rsid w:val="001B6FDB"/>
    <w:rsid w:val="001B7CE3"/>
    <w:rsid w:val="001C0462"/>
    <w:rsid w:val="001C192B"/>
    <w:rsid w:val="001C2467"/>
    <w:rsid w:val="001C2E0D"/>
    <w:rsid w:val="001C3866"/>
    <w:rsid w:val="001C453A"/>
    <w:rsid w:val="001C7228"/>
    <w:rsid w:val="001D0734"/>
    <w:rsid w:val="001D1034"/>
    <w:rsid w:val="001D1AC6"/>
    <w:rsid w:val="001D22FF"/>
    <w:rsid w:val="001D2936"/>
    <w:rsid w:val="001D2F3F"/>
    <w:rsid w:val="001D4056"/>
    <w:rsid w:val="001D48D2"/>
    <w:rsid w:val="001D4DC3"/>
    <w:rsid w:val="001D6C05"/>
    <w:rsid w:val="001D71C2"/>
    <w:rsid w:val="001D730F"/>
    <w:rsid w:val="001D756F"/>
    <w:rsid w:val="001E1B06"/>
    <w:rsid w:val="001E4604"/>
    <w:rsid w:val="001E5B4C"/>
    <w:rsid w:val="001E5FAF"/>
    <w:rsid w:val="001E645D"/>
    <w:rsid w:val="001E6AC8"/>
    <w:rsid w:val="001E70E0"/>
    <w:rsid w:val="001E7277"/>
    <w:rsid w:val="001E7F5A"/>
    <w:rsid w:val="001F0329"/>
    <w:rsid w:val="001F0431"/>
    <w:rsid w:val="001F212C"/>
    <w:rsid w:val="001F26A6"/>
    <w:rsid w:val="001F4663"/>
    <w:rsid w:val="001F4B65"/>
    <w:rsid w:val="001F5A1D"/>
    <w:rsid w:val="001F6F4B"/>
    <w:rsid w:val="00203BCF"/>
    <w:rsid w:val="00203F3A"/>
    <w:rsid w:val="00204784"/>
    <w:rsid w:val="002051D5"/>
    <w:rsid w:val="00206C1C"/>
    <w:rsid w:val="00207005"/>
    <w:rsid w:val="00207F47"/>
    <w:rsid w:val="0021101D"/>
    <w:rsid w:val="00212B75"/>
    <w:rsid w:val="00214D2F"/>
    <w:rsid w:val="00215335"/>
    <w:rsid w:val="002162FC"/>
    <w:rsid w:val="002230A2"/>
    <w:rsid w:val="00223B9E"/>
    <w:rsid w:val="00226230"/>
    <w:rsid w:val="00227866"/>
    <w:rsid w:val="002304E1"/>
    <w:rsid w:val="00230641"/>
    <w:rsid w:val="00230BA6"/>
    <w:rsid w:val="002330B3"/>
    <w:rsid w:val="0023492A"/>
    <w:rsid w:val="00235ED2"/>
    <w:rsid w:val="00236056"/>
    <w:rsid w:val="00240E07"/>
    <w:rsid w:val="00243F8A"/>
    <w:rsid w:val="00246308"/>
    <w:rsid w:val="00250060"/>
    <w:rsid w:val="0025169C"/>
    <w:rsid w:val="0025187E"/>
    <w:rsid w:val="002518D7"/>
    <w:rsid w:val="00251A04"/>
    <w:rsid w:val="00252157"/>
    <w:rsid w:val="00254E15"/>
    <w:rsid w:val="00256A1C"/>
    <w:rsid w:val="002571F0"/>
    <w:rsid w:val="00260449"/>
    <w:rsid w:val="002625ED"/>
    <w:rsid w:val="00264658"/>
    <w:rsid w:val="00265E2D"/>
    <w:rsid w:val="00265E92"/>
    <w:rsid w:val="00267495"/>
    <w:rsid w:val="002678E6"/>
    <w:rsid w:val="002708B6"/>
    <w:rsid w:val="002727F8"/>
    <w:rsid w:val="00272D68"/>
    <w:rsid w:val="002736AA"/>
    <w:rsid w:val="002743DF"/>
    <w:rsid w:val="00274DFA"/>
    <w:rsid w:val="0027588B"/>
    <w:rsid w:val="00276211"/>
    <w:rsid w:val="00276F05"/>
    <w:rsid w:val="00280D55"/>
    <w:rsid w:val="00281EAF"/>
    <w:rsid w:val="00282270"/>
    <w:rsid w:val="00282D5C"/>
    <w:rsid w:val="0028362C"/>
    <w:rsid w:val="00284AEC"/>
    <w:rsid w:val="002913ED"/>
    <w:rsid w:val="0029169D"/>
    <w:rsid w:val="0029190F"/>
    <w:rsid w:val="00291A3D"/>
    <w:rsid w:val="002946F5"/>
    <w:rsid w:val="00295460"/>
    <w:rsid w:val="002A1898"/>
    <w:rsid w:val="002A3A5D"/>
    <w:rsid w:val="002A3DF0"/>
    <w:rsid w:val="002A41EF"/>
    <w:rsid w:val="002A6F01"/>
    <w:rsid w:val="002A756B"/>
    <w:rsid w:val="002A7F82"/>
    <w:rsid w:val="002B1501"/>
    <w:rsid w:val="002B25F2"/>
    <w:rsid w:val="002B2C57"/>
    <w:rsid w:val="002B41D6"/>
    <w:rsid w:val="002B5938"/>
    <w:rsid w:val="002B700A"/>
    <w:rsid w:val="002B7877"/>
    <w:rsid w:val="002C18DC"/>
    <w:rsid w:val="002C22BE"/>
    <w:rsid w:val="002C331D"/>
    <w:rsid w:val="002C5B00"/>
    <w:rsid w:val="002D17F9"/>
    <w:rsid w:val="002D19B2"/>
    <w:rsid w:val="002D424C"/>
    <w:rsid w:val="002D52FE"/>
    <w:rsid w:val="002D572C"/>
    <w:rsid w:val="002D5ADF"/>
    <w:rsid w:val="002D67C1"/>
    <w:rsid w:val="002E14B2"/>
    <w:rsid w:val="002E1741"/>
    <w:rsid w:val="002E1A1E"/>
    <w:rsid w:val="002E2209"/>
    <w:rsid w:val="002E394F"/>
    <w:rsid w:val="002F02DA"/>
    <w:rsid w:val="002F0B02"/>
    <w:rsid w:val="002F132F"/>
    <w:rsid w:val="002F28D7"/>
    <w:rsid w:val="002F51A4"/>
    <w:rsid w:val="002F7665"/>
    <w:rsid w:val="003006E6"/>
    <w:rsid w:val="00300B83"/>
    <w:rsid w:val="00301EE3"/>
    <w:rsid w:val="00301F5E"/>
    <w:rsid w:val="003020DE"/>
    <w:rsid w:val="00302B43"/>
    <w:rsid w:val="00303428"/>
    <w:rsid w:val="00303FEE"/>
    <w:rsid w:val="00305019"/>
    <w:rsid w:val="003066A2"/>
    <w:rsid w:val="00306D86"/>
    <w:rsid w:val="003075EF"/>
    <w:rsid w:val="00307DBE"/>
    <w:rsid w:val="00311063"/>
    <w:rsid w:val="003113D8"/>
    <w:rsid w:val="00311AC7"/>
    <w:rsid w:val="00313058"/>
    <w:rsid w:val="00314461"/>
    <w:rsid w:val="00316EE3"/>
    <w:rsid w:val="0031793F"/>
    <w:rsid w:val="00317E40"/>
    <w:rsid w:val="00321B9D"/>
    <w:rsid w:val="0032547D"/>
    <w:rsid w:val="003274E7"/>
    <w:rsid w:val="003317F6"/>
    <w:rsid w:val="0033223E"/>
    <w:rsid w:val="0033259C"/>
    <w:rsid w:val="00332AC4"/>
    <w:rsid w:val="0033326E"/>
    <w:rsid w:val="00333A3C"/>
    <w:rsid w:val="00333C35"/>
    <w:rsid w:val="00340BBC"/>
    <w:rsid w:val="00341AD3"/>
    <w:rsid w:val="00342393"/>
    <w:rsid w:val="00342FBB"/>
    <w:rsid w:val="003432AE"/>
    <w:rsid w:val="003438B9"/>
    <w:rsid w:val="00344011"/>
    <w:rsid w:val="00345B22"/>
    <w:rsid w:val="0035082C"/>
    <w:rsid w:val="00351DA8"/>
    <w:rsid w:val="00352120"/>
    <w:rsid w:val="003527D7"/>
    <w:rsid w:val="003529EB"/>
    <w:rsid w:val="00352FA2"/>
    <w:rsid w:val="00353DD7"/>
    <w:rsid w:val="00354A03"/>
    <w:rsid w:val="00356C8E"/>
    <w:rsid w:val="0035771A"/>
    <w:rsid w:val="00357C10"/>
    <w:rsid w:val="0036110D"/>
    <w:rsid w:val="003613DB"/>
    <w:rsid w:val="003632BF"/>
    <w:rsid w:val="00363DC7"/>
    <w:rsid w:val="0036772C"/>
    <w:rsid w:val="003702E3"/>
    <w:rsid w:val="00370BAC"/>
    <w:rsid w:val="00371137"/>
    <w:rsid w:val="00371C7C"/>
    <w:rsid w:val="00371E00"/>
    <w:rsid w:val="003727E2"/>
    <w:rsid w:val="00373302"/>
    <w:rsid w:val="00373706"/>
    <w:rsid w:val="00376F1E"/>
    <w:rsid w:val="003777F0"/>
    <w:rsid w:val="00383AEE"/>
    <w:rsid w:val="00384FD0"/>
    <w:rsid w:val="00385624"/>
    <w:rsid w:val="00386041"/>
    <w:rsid w:val="00387CE6"/>
    <w:rsid w:val="00390816"/>
    <w:rsid w:val="00391BD1"/>
    <w:rsid w:val="00392039"/>
    <w:rsid w:val="00392C07"/>
    <w:rsid w:val="00392C26"/>
    <w:rsid w:val="00394526"/>
    <w:rsid w:val="003948CA"/>
    <w:rsid w:val="00394E9F"/>
    <w:rsid w:val="00395DB7"/>
    <w:rsid w:val="00396D74"/>
    <w:rsid w:val="003A0AB1"/>
    <w:rsid w:val="003A0E2E"/>
    <w:rsid w:val="003A1BAD"/>
    <w:rsid w:val="003A2D9E"/>
    <w:rsid w:val="003A4D0E"/>
    <w:rsid w:val="003A69A7"/>
    <w:rsid w:val="003A6DC9"/>
    <w:rsid w:val="003B1A73"/>
    <w:rsid w:val="003B39A0"/>
    <w:rsid w:val="003B60CF"/>
    <w:rsid w:val="003B7D7A"/>
    <w:rsid w:val="003C03E5"/>
    <w:rsid w:val="003C12C4"/>
    <w:rsid w:val="003C29C2"/>
    <w:rsid w:val="003C5395"/>
    <w:rsid w:val="003C7262"/>
    <w:rsid w:val="003C72D0"/>
    <w:rsid w:val="003D45E3"/>
    <w:rsid w:val="003D710D"/>
    <w:rsid w:val="003E082E"/>
    <w:rsid w:val="003E3488"/>
    <w:rsid w:val="003E36FD"/>
    <w:rsid w:val="003E410E"/>
    <w:rsid w:val="003E5D58"/>
    <w:rsid w:val="003E6074"/>
    <w:rsid w:val="003E65C7"/>
    <w:rsid w:val="003E735F"/>
    <w:rsid w:val="003F04DB"/>
    <w:rsid w:val="003F0C41"/>
    <w:rsid w:val="003F1154"/>
    <w:rsid w:val="003F1B04"/>
    <w:rsid w:val="003F1D60"/>
    <w:rsid w:val="003F25CF"/>
    <w:rsid w:val="003F42C4"/>
    <w:rsid w:val="003F455A"/>
    <w:rsid w:val="003F4675"/>
    <w:rsid w:val="003F73A7"/>
    <w:rsid w:val="00401D8B"/>
    <w:rsid w:val="00401E4C"/>
    <w:rsid w:val="004026B6"/>
    <w:rsid w:val="004032A0"/>
    <w:rsid w:val="004033C9"/>
    <w:rsid w:val="00403AB2"/>
    <w:rsid w:val="00403DB1"/>
    <w:rsid w:val="00406F58"/>
    <w:rsid w:val="0041011D"/>
    <w:rsid w:val="004101AD"/>
    <w:rsid w:val="00410E1A"/>
    <w:rsid w:val="00411CC3"/>
    <w:rsid w:val="00413A8C"/>
    <w:rsid w:val="00414470"/>
    <w:rsid w:val="00415759"/>
    <w:rsid w:val="004169D3"/>
    <w:rsid w:val="00416A50"/>
    <w:rsid w:val="00416EAB"/>
    <w:rsid w:val="00417FC1"/>
    <w:rsid w:val="004211C0"/>
    <w:rsid w:val="00421480"/>
    <w:rsid w:val="00421F2C"/>
    <w:rsid w:val="00423293"/>
    <w:rsid w:val="004237B3"/>
    <w:rsid w:val="00425A61"/>
    <w:rsid w:val="00426266"/>
    <w:rsid w:val="00427045"/>
    <w:rsid w:val="004274ED"/>
    <w:rsid w:val="0042751D"/>
    <w:rsid w:val="00427E68"/>
    <w:rsid w:val="0043315F"/>
    <w:rsid w:val="00436368"/>
    <w:rsid w:val="00436EBF"/>
    <w:rsid w:val="00442781"/>
    <w:rsid w:val="00444CEE"/>
    <w:rsid w:val="00446089"/>
    <w:rsid w:val="004466C0"/>
    <w:rsid w:val="00446871"/>
    <w:rsid w:val="00447401"/>
    <w:rsid w:val="00452157"/>
    <w:rsid w:val="004522A3"/>
    <w:rsid w:val="00452C85"/>
    <w:rsid w:val="0045316C"/>
    <w:rsid w:val="004539A3"/>
    <w:rsid w:val="0045427D"/>
    <w:rsid w:val="00454F8C"/>
    <w:rsid w:val="00455947"/>
    <w:rsid w:val="00456B33"/>
    <w:rsid w:val="00457C38"/>
    <w:rsid w:val="004613AD"/>
    <w:rsid w:val="00461D31"/>
    <w:rsid w:val="00463314"/>
    <w:rsid w:val="004644C8"/>
    <w:rsid w:val="004672AE"/>
    <w:rsid w:val="00470419"/>
    <w:rsid w:val="00473BB8"/>
    <w:rsid w:val="00475DD2"/>
    <w:rsid w:val="00476398"/>
    <w:rsid w:val="004763E8"/>
    <w:rsid w:val="00476F2A"/>
    <w:rsid w:val="004779EF"/>
    <w:rsid w:val="00481320"/>
    <w:rsid w:val="004820C1"/>
    <w:rsid w:val="004826D6"/>
    <w:rsid w:val="00482E47"/>
    <w:rsid w:val="004855B9"/>
    <w:rsid w:val="00485646"/>
    <w:rsid w:val="0048599D"/>
    <w:rsid w:val="00485BAF"/>
    <w:rsid w:val="0048645E"/>
    <w:rsid w:val="004904B9"/>
    <w:rsid w:val="00491ABC"/>
    <w:rsid w:val="00491D8E"/>
    <w:rsid w:val="00492D0D"/>
    <w:rsid w:val="004930F5"/>
    <w:rsid w:val="00493598"/>
    <w:rsid w:val="00494030"/>
    <w:rsid w:val="00494863"/>
    <w:rsid w:val="00494B65"/>
    <w:rsid w:val="00495696"/>
    <w:rsid w:val="004A0236"/>
    <w:rsid w:val="004A258E"/>
    <w:rsid w:val="004A301F"/>
    <w:rsid w:val="004A31C6"/>
    <w:rsid w:val="004A4211"/>
    <w:rsid w:val="004A4FDE"/>
    <w:rsid w:val="004A6BD2"/>
    <w:rsid w:val="004B177A"/>
    <w:rsid w:val="004B24EA"/>
    <w:rsid w:val="004B4D9F"/>
    <w:rsid w:val="004B50EB"/>
    <w:rsid w:val="004B6669"/>
    <w:rsid w:val="004B7A06"/>
    <w:rsid w:val="004C1AB0"/>
    <w:rsid w:val="004C1E69"/>
    <w:rsid w:val="004C45A9"/>
    <w:rsid w:val="004C672D"/>
    <w:rsid w:val="004C67E0"/>
    <w:rsid w:val="004C68BF"/>
    <w:rsid w:val="004C6C09"/>
    <w:rsid w:val="004C7BAB"/>
    <w:rsid w:val="004D269F"/>
    <w:rsid w:val="004D5704"/>
    <w:rsid w:val="004D5F4A"/>
    <w:rsid w:val="004D6499"/>
    <w:rsid w:val="004E0EE1"/>
    <w:rsid w:val="004E2A18"/>
    <w:rsid w:val="004E2CEE"/>
    <w:rsid w:val="004E2F06"/>
    <w:rsid w:val="004E3A96"/>
    <w:rsid w:val="004E446E"/>
    <w:rsid w:val="004E5198"/>
    <w:rsid w:val="004E5372"/>
    <w:rsid w:val="004E64AE"/>
    <w:rsid w:val="004E6FD0"/>
    <w:rsid w:val="004E75B0"/>
    <w:rsid w:val="004E7F6D"/>
    <w:rsid w:val="004F075E"/>
    <w:rsid w:val="004F0A44"/>
    <w:rsid w:val="004F25DA"/>
    <w:rsid w:val="004F3703"/>
    <w:rsid w:val="004F42C4"/>
    <w:rsid w:val="004F63E0"/>
    <w:rsid w:val="004F7022"/>
    <w:rsid w:val="004F7E9B"/>
    <w:rsid w:val="00501536"/>
    <w:rsid w:val="005015D4"/>
    <w:rsid w:val="00503463"/>
    <w:rsid w:val="005037BC"/>
    <w:rsid w:val="005066D2"/>
    <w:rsid w:val="00510284"/>
    <w:rsid w:val="005114A5"/>
    <w:rsid w:val="005119ED"/>
    <w:rsid w:val="00513636"/>
    <w:rsid w:val="00513D49"/>
    <w:rsid w:val="00514295"/>
    <w:rsid w:val="00516627"/>
    <w:rsid w:val="00516763"/>
    <w:rsid w:val="00516798"/>
    <w:rsid w:val="005168E9"/>
    <w:rsid w:val="00520DBB"/>
    <w:rsid w:val="00521700"/>
    <w:rsid w:val="00521B89"/>
    <w:rsid w:val="00522DC8"/>
    <w:rsid w:val="00522FE9"/>
    <w:rsid w:val="005232A6"/>
    <w:rsid w:val="005232BA"/>
    <w:rsid w:val="0052351D"/>
    <w:rsid w:val="00523CC7"/>
    <w:rsid w:val="00525626"/>
    <w:rsid w:val="0053114E"/>
    <w:rsid w:val="00531151"/>
    <w:rsid w:val="00534C3D"/>
    <w:rsid w:val="0053565A"/>
    <w:rsid w:val="00535F9A"/>
    <w:rsid w:val="005370B2"/>
    <w:rsid w:val="00540672"/>
    <w:rsid w:val="00541FEF"/>
    <w:rsid w:val="00542241"/>
    <w:rsid w:val="00544D96"/>
    <w:rsid w:val="005479D5"/>
    <w:rsid w:val="0055210E"/>
    <w:rsid w:val="00553469"/>
    <w:rsid w:val="0055407F"/>
    <w:rsid w:val="00554522"/>
    <w:rsid w:val="00554964"/>
    <w:rsid w:val="00555C5C"/>
    <w:rsid w:val="0055799D"/>
    <w:rsid w:val="00560F7C"/>
    <w:rsid w:val="00561738"/>
    <w:rsid w:val="00561FB6"/>
    <w:rsid w:val="00562577"/>
    <w:rsid w:val="00563617"/>
    <w:rsid w:val="00563D20"/>
    <w:rsid w:val="0056431E"/>
    <w:rsid w:val="005656B3"/>
    <w:rsid w:val="005701C2"/>
    <w:rsid w:val="005705A2"/>
    <w:rsid w:val="00570C1A"/>
    <w:rsid w:val="00575DAD"/>
    <w:rsid w:val="005770FB"/>
    <w:rsid w:val="00577292"/>
    <w:rsid w:val="00577E53"/>
    <w:rsid w:val="0058104A"/>
    <w:rsid w:val="00583337"/>
    <w:rsid w:val="0058445D"/>
    <w:rsid w:val="00584ADB"/>
    <w:rsid w:val="00585056"/>
    <w:rsid w:val="00587463"/>
    <w:rsid w:val="00587691"/>
    <w:rsid w:val="00591304"/>
    <w:rsid w:val="00591402"/>
    <w:rsid w:val="00591B9F"/>
    <w:rsid w:val="00593F32"/>
    <w:rsid w:val="00594977"/>
    <w:rsid w:val="00595923"/>
    <w:rsid w:val="00595A02"/>
    <w:rsid w:val="00595CC0"/>
    <w:rsid w:val="005A0BE7"/>
    <w:rsid w:val="005A4AC7"/>
    <w:rsid w:val="005A7D88"/>
    <w:rsid w:val="005A7FC4"/>
    <w:rsid w:val="005B0FBF"/>
    <w:rsid w:val="005B14C8"/>
    <w:rsid w:val="005B20A0"/>
    <w:rsid w:val="005B213D"/>
    <w:rsid w:val="005B3870"/>
    <w:rsid w:val="005B3B92"/>
    <w:rsid w:val="005B4F7E"/>
    <w:rsid w:val="005B5C1A"/>
    <w:rsid w:val="005B6C2F"/>
    <w:rsid w:val="005B748E"/>
    <w:rsid w:val="005B77F6"/>
    <w:rsid w:val="005C0780"/>
    <w:rsid w:val="005C26FD"/>
    <w:rsid w:val="005C2E1E"/>
    <w:rsid w:val="005C555F"/>
    <w:rsid w:val="005C61F3"/>
    <w:rsid w:val="005C6776"/>
    <w:rsid w:val="005C7594"/>
    <w:rsid w:val="005D0157"/>
    <w:rsid w:val="005D39FC"/>
    <w:rsid w:val="005D3C7B"/>
    <w:rsid w:val="005D49BF"/>
    <w:rsid w:val="005D6847"/>
    <w:rsid w:val="005E2745"/>
    <w:rsid w:val="005E2956"/>
    <w:rsid w:val="005E3D41"/>
    <w:rsid w:val="005E4BEE"/>
    <w:rsid w:val="005E7D8E"/>
    <w:rsid w:val="005F1943"/>
    <w:rsid w:val="005F241B"/>
    <w:rsid w:val="005F4846"/>
    <w:rsid w:val="005F5115"/>
    <w:rsid w:val="005F5814"/>
    <w:rsid w:val="005F62A6"/>
    <w:rsid w:val="005F7108"/>
    <w:rsid w:val="005F7153"/>
    <w:rsid w:val="005F74FA"/>
    <w:rsid w:val="00600DD8"/>
    <w:rsid w:val="00601933"/>
    <w:rsid w:val="00601C37"/>
    <w:rsid w:val="0060286D"/>
    <w:rsid w:val="0060299B"/>
    <w:rsid w:val="0060397D"/>
    <w:rsid w:val="006039D8"/>
    <w:rsid w:val="00603C51"/>
    <w:rsid w:val="00603D24"/>
    <w:rsid w:val="006057F7"/>
    <w:rsid w:val="00606647"/>
    <w:rsid w:val="006077C5"/>
    <w:rsid w:val="00610725"/>
    <w:rsid w:val="00611A3F"/>
    <w:rsid w:val="0061235F"/>
    <w:rsid w:val="006157D8"/>
    <w:rsid w:val="00616A69"/>
    <w:rsid w:val="00617CC7"/>
    <w:rsid w:val="0062092F"/>
    <w:rsid w:val="00623453"/>
    <w:rsid w:val="0062390C"/>
    <w:rsid w:val="0062468E"/>
    <w:rsid w:val="00625103"/>
    <w:rsid w:val="0062587B"/>
    <w:rsid w:val="00625A80"/>
    <w:rsid w:val="00626052"/>
    <w:rsid w:val="00626D23"/>
    <w:rsid w:val="00630A51"/>
    <w:rsid w:val="00631314"/>
    <w:rsid w:val="0063165B"/>
    <w:rsid w:val="00633BA6"/>
    <w:rsid w:val="006350F9"/>
    <w:rsid w:val="00637406"/>
    <w:rsid w:val="0064114E"/>
    <w:rsid w:val="00641535"/>
    <w:rsid w:val="00642804"/>
    <w:rsid w:val="00643470"/>
    <w:rsid w:val="006505B8"/>
    <w:rsid w:val="006510F5"/>
    <w:rsid w:val="006517B4"/>
    <w:rsid w:val="00651D06"/>
    <w:rsid w:val="006545EC"/>
    <w:rsid w:val="00654B9A"/>
    <w:rsid w:val="00655B0C"/>
    <w:rsid w:val="006572AA"/>
    <w:rsid w:val="006605D8"/>
    <w:rsid w:val="0066082B"/>
    <w:rsid w:val="0066159C"/>
    <w:rsid w:val="006621BA"/>
    <w:rsid w:val="006622BC"/>
    <w:rsid w:val="00662D79"/>
    <w:rsid w:val="00665800"/>
    <w:rsid w:val="00665E18"/>
    <w:rsid w:val="00666D4B"/>
    <w:rsid w:val="00670432"/>
    <w:rsid w:val="00671909"/>
    <w:rsid w:val="0067210C"/>
    <w:rsid w:val="00674472"/>
    <w:rsid w:val="00675BC7"/>
    <w:rsid w:val="00677C83"/>
    <w:rsid w:val="00680458"/>
    <w:rsid w:val="0068061F"/>
    <w:rsid w:val="00681D7C"/>
    <w:rsid w:val="006829CB"/>
    <w:rsid w:val="00684C0A"/>
    <w:rsid w:val="00684D32"/>
    <w:rsid w:val="00685462"/>
    <w:rsid w:val="006857EF"/>
    <w:rsid w:val="00685EC7"/>
    <w:rsid w:val="0068639E"/>
    <w:rsid w:val="00686CA7"/>
    <w:rsid w:val="0069047A"/>
    <w:rsid w:val="00690595"/>
    <w:rsid w:val="00690F54"/>
    <w:rsid w:val="006923AA"/>
    <w:rsid w:val="00692CE6"/>
    <w:rsid w:val="00692D52"/>
    <w:rsid w:val="00693865"/>
    <w:rsid w:val="00694B50"/>
    <w:rsid w:val="00695E30"/>
    <w:rsid w:val="0069760A"/>
    <w:rsid w:val="006A2643"/>
    <w:rsid w:val="006A29DD"/>
    <w:rsid w:val="006A33D0"/>
    <w:rsid w:val="006A39E6"/>
    <w:rsid w:val="006B3C17"/>
    <w:rsid w:val="006B4E8F"/>
    <w:rsid w:val="006B54B0"/>
    <w:rsid w:val="006B58AA"/>
    <w:rsid w:val="006C03B7"/>
    <w:rsid w:val="006C2596"/>
    <w:rsid w:val="006C2922"/>
    <w:rsid w:val="006C3505"/>
    <w:rsid w:val="006C40E5"/>
    <w:rsid w:val="006C6DC7"/>
    <w:rsid w:val="006D0DC9"/>
    <w:rsid w:val="006D1502"/>
    <w:rsid w:val="006D1746"/>
    <w:rsid w:val="006D175C"/>
    <w:rsid w:val="006D4567"/>
    <w:rsid w:val="006D6CF8"/>
    <w:rsid w:val="006E184E"/>
    <w:rsid w:val="006E25CF"/>
    <w:rsid w:val="006E2D6D"/>
    <w:rsid w:val="006E4D9A"/>
    <w:rsid w:val="006E6D63"/>
    <w:rsid w:val="006E71FE"/>
    <w:rsid w:val="006F0478"/>
    <w:rsid w:val="006F130E"/>
    <w:rsid w:val="006F26EB"/>
    <w:rsid w:val="006F2980"/>
    <w:rsid w:val="006F2EC2"/>
    <w:rsid w:val="006F5F68"/>
    <w:rsid w:val="006F671C"/>
    <w:rsid w:val="006F70A0"/>
    <w:rsid w:val="00702854"/>
    <w:rsid w:val="00702961"/>
    <w:rsid w:val="0070352F"/>
    <w:rsid w:val="00703684"/>
    <w:rsid w:val="0070371C"/>
    <w:rsid w:val="007043B7"/>
    <w:rsid w:val="00704C4C"/>
    <w:rsid w:val="00704D27"/>
    <w:rsid w:val="00705136"/>
    <w:rsid w:val="00705DB0"/>
    <w:rsid w:val="00706A3E"/>
    <w:rsid w:val="00707563"/>
    <w:rsid w:val="00710E00"/>
    <w:rsid w:val="007121CA"/>
    <w:rsid w:val="00713C9D"/>
    <w:rsid w:val="00714B68"/>
    <w:rsid w:val="00715200"/>
    <w:rsid w:val="00717FD7"/>
    <w:rsid w:val="007211A3"/>
    <w:rsid w:val="007221B3"/>
    <w:rsid w:val="00722AA0"/>
    <w:rsid w:val="00722CC1"/>
    <w:rsid w:val="00723B4F"/>
    <w:rsid w:val="0072601C"/>
    <w:rsid w:val="00731E01"/>
    <w:rsid w:val="00732605"/>
    <w:rsid w:val="007327F2"/>
    <w:rsid w:val="00733FD3"/>
    <w:rsid w:val="00735335"/>
    <w:rsid w:val="00735E82"/>
    <w:rsid w:val="00736555"/>
    <w:rsid w:val="00736BCC"/>
    <w:rsid w:val="00736D8E"/>
    <w:rsid w:val="007404AE"/>
    <w:rsid w:val="00741131"/>
    <w:rsid w:val="007423D4"/>
    <w:rsid w:val="00742D7F"/>
    <w:rsid w:val="00743187"/>
    <w:rsid w:val="00743C03"/>
    <w:rsid w:val="00744486"/>
    <w:rsid w:val="00746890"/>
    <w:rsid w:val="00747E55"/>
    <w:rsid w:val="00750D68"/>
    <w:rsid w:val="00751288"/>
    <w:rsid w:val="0075152C"/>
    <w:rsid w:val="007527E1"/>
    <w:rsid w:val="00752C9A"/>
    <w:rsid w:val="00755C8C"/>
    <w:rsid w:val="0076164A"/>
    <w:rsid w:val="007617A2"/>
    <w:rsid w:val="00762E9B"/>
    <w:rsid w:val="0076314C"/>
    <w:rsid w:val="007633F5"/>
    <w:rsid w:val="00764DF1"/>
    <w:rsid w:val="0076526A"/>
    <w:rsid w:val="007654E5"/>
    <w:rsid w:val="0076585E"/>
    <w:rsid w:val="007663E4"/>
    <w:rsid w:val="0076712A"/>
    <w:rsid w:val="007676C2"/>
    <w:rsid w:val="00767F78"/>
    <w:rsid w:val="00767FDB"/>
    <w:rsid w:val="007703CF"/>
    <w:rsid w:val="00770D3C"/>
    <w:rsid w:val="007723CB"/>
    <w:rsid w:val="00772E00"/>
    <w:rsid w:val="007739A8"/>
    <w:rsid w:val="0077461B"/>
    <w:rsid w:val="0077733A"/>
    <w:rsid w:val="007777EC"/>
    <w:rsid w:val="007806F3"/>
    <w:rsid w:val="00780ED4"/>
    <w:rsid w:val="007819E7"/>
    <w:rsid w:val="00781E18"/>
    <w:rsid w:val="00782B22"/>
    <w:rsid w:val="00782F88"/>
    <w:rsid w:val="007841F8"/>
    <w:rsid w:val="00785EC1"/>
    <w:rsid w:val="00791CE8"/>
    <w:rsid w:val="00791FF4"/>
    <w:rsid w:val="00793892"/>
    <w:rsid w:val="00794019"/>
    <w:rsid w:val="0079439E"/>
    <w:rsid w:val="0079774C"/>
    <w:rsid w:val="00797D06"/>
    <w:rsid w:val="007A1432"/>
    <w:rsid w:val="007A3AC0"/>
    <w:rsid w:val="007A61E0"/>
    <w:rsid w:val="007A7FEC"/>
    <w:rsid w:val="007B07D0"/>
    <w:rsid w:val="007B0951"/>
    <w:rsid w:val="007B3B74"/>
    <w:rsid w:val="007B3BE8"/>
    <w:rsid w:val="007B48BB"/>
    <w:rsid w:val="007B594B"/>
    <w:rsid w:val="007B5F85"/>
    <w:rsid w:val="007B6321"/>
    <w:rsid w:val="007B6F95"/>
    <w:rsid w:val="007C043F"/>
    <w:rsid w:val="007C07FE"/>
    <w:rsid w:val="007C42D9"/>
    <w:rsid w:val="007C44F5"/>
    <w:rsid w:val="007C4560"/>
    <w:rsid w:val="007C478D"/>
    <w:rsid w:val="007C5F85"/>
    <w:rsid w:val="007C66AC"/>
    <w:rsid w:val="007C6DF4"/>
    <w:rsid w:val="007C6E05"/>
    <w:rsid w:val="007D59E8"/>
    <w:rsid w:val="007D775E"/>
    <w:rsid w:val="007E23E4"/>
    <w:rsid w:val="007E4B87"/>
    <w:rsid w:val="007E673D"/>
    <w:rsid w:val="007E6A5B"/>
    <w:rsid w:val="007E7503"/>
    <w:rsid w:val="007E7F35"/>
    <w:rsid w:val="007F2E44"/>
    <w:rsid w:val="007F3127"/>
    <w:rsid w:val="007F3F7B"/>
    <w:rsid w:val="007F4A2A"/>
    <w:rsid w:val="007F50F4"/>
    <w:rsid w:val="007F651A"/>
    <w:rsid w:val="007F7AEA"/>
    <w:rsid w:val="007F7D79"/>
    <w:rsid w:val="00801AC8"/>
    <w:rsid w:val="00801D59"/>
    <w:rsid w:val="0080201F"/>
    <w:rsid w:val="008021EB"/>
    <w:rsid w:val="008022B2"/>
    <w:rsid w:val="00802A20"/>
    <w:rsid w:val="00802EBE"/>
    <w:rsid w:val="00803C6E"/>
    <w:rsid w:val="00805B73"/>
    <w:rsid w:val="00806484"/>
    <w:rsid w:val="00807AC2"/>
    <w:rsid w:val="00810C8E"/>
    <w:rsid w:val="00811595"/>
    <w:rsid w:val="008117B2"/>
    <w:rsid w:val="00811C93"/>
    <w:rsid w:val="00812FC9"/>
    <w:rsid w:val="0081571F"/>
    <w:rsid w:val="00815AA4"/>
    <w:rsid w:val="00817219"/>
    <w:rsid w:val="00817EDE"/>
    <w:rsid w:val="0082087D"/>
    <w:rsid w:val="00820B46"/>
    <w:rsid w:val="00821028"/>
    <w:rsid w:val="0082250A"/>
    <w:rsid w:val="00824EDD"/>
    <w:rsid w:val="00825113"/>
    <w:rsid w:val="00825975"/>
    <w:rsid w:val="00826FFF"/>
    <w:rsid w:val="008270F9"/>
    <w:rsid w:val="0082749A"/>
    <w:rsid w:val="00830785"/>
    <w:rsid w:val="008319F6"/>
    <w:rsid w:val="00832FBC"/>
    <w:rsid w:val="0083389E"/>
    <w:rsid w:val="00833A16"/>
    <w:rsid w:val="008363BD"/>
    <w:rsid w:val="0083724A"/>
    <w:rsid w:val="008376CD"/>
    <w:rsid w:val="0084129A"/>
    <w:rsid w:val="00841A4A"/>
    <w:rsid w:val="00842D1A"/>
    <w:rsid w:val="00846FC3"/>
    <w:rsid w:val="00853141"/>
    <w:rsid w:val="00854282"/>
    <w:rsid w:val="00854EB6"/>
    <w:rsid w:val="008554F9"/>
    <w:rsid w:val="00856641"/>
    <w:rsid w:val="00860EBF"/>
    <w:rsid w:val="0086173A"/>
    <w:rsid w:val="00865A1F"/>
    <w:rsid w:val="00865ED0"/>
    <w:rsid w:val="00870B66"/>
    <w:rsid w:val="00871218"/>
    <w:rsid w:val="00871D15"/>
    <w:rsid w:val="00873573"/>
    <w:rsid w:val="008804C2"/>
    <w:rsid w:val="0088185F"/>
    <w:rsid w:val="00884335"/>
    <w:rsid w:val="00884534"/>
    <w:rsid w:val="008872C4"/>
    <w:rsid w:val="008906D9"/>
    <w:rsid w:val="00890BCA"/>
    <w:rsid w:val="008922EB"/>
    <w:rsid w:val="00893561"/>
    <w:rsid w:val="00893A3C"/>
    <w:rsid w:val="00893A63"/>
    <w:rsid w:val="00895828"/>
    <w:rsid w:val="00895F50"/>
    <w:rsid w:val="0089602B"/>
    <w:rsid w:val="00896318"/>
    <w:rsid w:val="0089694F"/>
    <w:rsid w:val="00896B7F"/>
    <w:rsid w:val="008A0587"/>
    <w:rsid w:val="008A0615"/>
    <w:rsid w:val="008A3E01"/>
    <w:rsid w:val="008A488B"/>
    <w:rsid w:val="008A7820"/>
    <w:rsid w:val="008A79CA"/>
    <w:rsid w:val="008B15EC"/>
    <w:rsid w:val="008B4353"/>
    <w:rsid w:val="008B47D8"/>
    <w:rsid w:val="008B4AD4"/>
    <w:rsid w:val="008B6008"/>
    <w:rsid w:val="008B631B"/>
    <w:rsid w:val="008B684F"/>
    <w:rsid w:val="008B7B66"/>
    <w:rsid w:val="008B7D75"/>
    <w:rsid w:val="008C0EDE"/>
    <w:rsid w:val="008C11E7"/>
    <w:rsid w:val="008C228F"/>
    <w:rsid w:val="008C2888"/>
    <w:rsid w:val="008C2978"/>
    <w:rsid w:val="008C2F5A"/>
    <w:rsid w:val="008C3B15"/>
    <w:rsid w:val="008C6167"/>
    <w:rsid w:val="008C7114"/>
    <w:rsid w:val="008C79C6"/>
    <w:rsid w:val="008D0A80"/>
    <w:rsid w:val="008D1280"/>
    <w:rsid w:val="008D402E"/>
    <w:rsid w:val="008D5451"/>
    <w:rsid w:val="008D695B"/>
    <w:rsid w:val="008D7054"/>
    <w:rsid w:val="008E19E3"/>
    <w:rsid w:val="008E1BB1"/>
    <w:rsid w:val="008E1CBD"/>
    <w:rsid w:val="008E3763"/>
    <w:rsid w:val="008E3D2E"/>
    <w:rsid w:val="008E4107"/>
    <w:rsid w:val="008E652E"/>
    <w:rsid w:val="008E7702"/>
    <w:rsid w:val="008F1C04"/>
    <w:rsid w:val="008F6125"/>
    <w:rsid w:val="008F6250"/>
    <w:rsid w:val="008F73AF"/>
    <w:rsid w:val="00900C1A"/>
    <w:rsid w:val="0090128E"/>
    <w:rsid w:val="00901743"/>
    <w:rsid w:val="00901940"/>
    <w:rsid w:val="009019B9"/>
    <w:rsid w:val="00904539"/>
    <w:rsid w:val="00906B69"/>
    <w:rsid w:val="00906D59"/>
    <w:rsid w:val="00907635"/>
    <w:rsid w:val="00907CF6"/>
    <w:rsid w:val="00907DA5"/>
    <w:rsid w:val="009161F0"/>
    <w:rsid w:val="009170F1"/>
    <w:rsid w:val="009170F2"/>
    <w:rsid w:val="009219C9"/>
    <w:rsid w:val="00921E72"/>
    <w:rsid w:val="00922236"/>
    <w:rsid w:val="009236AE"/>
    <w:rsid w:val="0092422E"/>
    <w:rsid w:val="009260FA"/>
    <w:rsid w:val="0092702F"/>
    <w:rsid w:val="00927358"/>
    <w:rsid w:val="00927824"/>
    <w:rsid w:val="009301C8"/>
    <w:rsid w:val="00930B60"/>
    <w:rsid w:val="00931666"/>
    <w:rsid w:val="00933950"/>
    <w:rsid w:val="009343DF"/>
    <w:rsid w:val="00936EB2"/>
    <w:rsid w:val="0094184B"/>
    <w:rsid w:val="00941C4A"/>
    <w:rsid w:val="0094340C"/>
    <w:rsid w:val="00944E10"/>
    <w:rsid w:val="0094597B"/>
    <w:rsid w:val="00945C8D"/>
    <w:rsid w:val="009470C0"/>
    <w:rsid w:val="00947423"/>
    <w:rsid w:val="00950AB0"/>
    <w:rsid w:val="00952F6B"/>
    <w:rsid w:val="00957D4C"/>
    <w:rsid w:val="009603B1"/>
    <w:rsid w:val="009627F7"/>
    <w:rsid w:val="009648A3"/>
    <w:rsid w:val="00965633"/>
    <w:rsid w:val="00965EF6"/>
    <w:rsid w:val="009677F7"/>
    <w:rsid w:val="00970E46"/>
    <w:rsid w:val="009739F4"/>
    <w:rsid w:val="00973CEB"/>
    <w:rsid w:val="009745FF"/>
    <w:rsid w:val="00975EBD"/>
    <w:rsid w:val="009768D1"/>
    <w:rsid w:val="00977217"/>
    <w:rsid w:val="0097744B"/>
    <w:rsid w:val="00977A3F"/>
    <w:rsid w:val="00980131"/>
    <w:rsid w:val="00981EFB"/>
    <w:rsid w:val="0098348B"/>
    <w:rsid w:val="00983650"/>
    <w:rsid w:val="00985BBD"/>
    <w:rsid w:val="009862F4"/>
    <w:rsid w:val="009900C4"/>
    <w:rsid w:val="0099328B"/>
    <w:rsid w:val="009935AB"/>
    <w:rsid w:val="009937AC"/>
    <w:rsid w:val="00993C14"/>
    <w:rsid w:val="00994A24"/>
    <w:rsid w:val="00994CBA"/>
    <w:rsid w:val="0099551E"/>
    <w:rsid w:val="00996A2A"/>
    <w:rsid w:val="00997777"/>
    <w:rsid w:val="009979C3"/>
    <w:rsid w:val="009A069A"/>
    <w:rsid w:val="009A17F5"/>
    <w:rsid w:val="009A1C1F"/>
    <w:rsid w:val="009A2461"/>
    <w:rsid w:val="009A2D62"/>
    <w:rsid w:val="009A323F"/>
    <w:rsid w:val="009A38B9"/>
    <w:rsid w:val="009A3B2B"/>
    <w:rsid w:val="009A4398"/>
    <w:rsid w:val="009A5B14"/>
    <w:rsid w:val="009A5E6C"/>
    <w:rsid w:val="009A69DF"/>
    <w:rsid w:val="009B0241"/>
    <w:rsid w:val="009B733D"/>
    <w:rsid w:val="009B7891"/>
    <w:rsid w:val="009C00B1"/>
    <w:rsid w:val="009C0A9F"/>
    <w:rsid w:val="009C0F48"/>
    <w:rsid w:val="009C2B72"/>
    <w:rsid w:val="009C2DBA"/>
    <w:rsid w:val="009C2EDB"/>
    <w:rsid w:val="009C377C"/>
    <w:rsid w:val="009C39A1"/>
    <w:rsid w:val="009C41FB"/>
    <w:rsid w:val="009C4234"/>
    <w:rsid w:val="009C468B"/>
    <w:rsid w:val="009D0572"/>
    <w:rsid w:val="009D0C3B"/>
    <w:rsid w:val="009D22E1"/>
    <w:rsid w:val="009D2763"/>
    <w:rsid w:val="009D3613"/>
    <w:rsid w:val="009D3F14"/>
    <w:rsid w:val="009D5C34"/>
    <w:rsid w:val="009D6541"/>
    <w:rsid w:val="009D73A4"/>
    <w:rsid w:val="009D79E9"/>
    <w:rsid w:val="009E2793"/>
    <w:rsid w:val="009E5740"/>
    <w:rsid w:val="009E695D"/>
    <w:rsid w:val="009E7336"/>
    <w:rsid w:val="009E739A"/>
    <w:rsid w:val="009E73FE"/>
    <w:rsid w:val="009F0862"/>
    <w:rsid w:val="009F0A55"/>
    <w:rsid w:val="009F0AFB"/>
    <w:rsid w:val="009F122A"/>
    <w:rsid w:val="009F4EA6"/>
    <w:rsid w:val="009F5124"/>
    <w:rsid w:val="009F5799"/>
    <w:rsid w:val="009F5D05"/>
    <w:rsid w:val="009F63D2"/>
    <w:rsid w:val="00A013E8"/>
    <w:rsid w:val="00A01781"/>
    <w:rsid w:val="00A02D83"/>
    <w:rsid w:val="00A02E47"/>
    <w:rsid w:val="00A02EA1"/>
    <w:rsid w:val="00A030F3"/>
    <w:rsid w:val="00A04EE8"/>
    <w:rsid w:val="00A0599F"/>
    <w:rsid w:val="00A05F79"/>
    <w:rsid w:val="00A06E31"/>
    <w:rsid w:val="00A07092"/>
    <w:rsid w:val="00A12F45"/>
    <w:rsid w:val="00A1359F"/>
    <w:rsid w:val="00A156E6"/>
    <w:rsid w:val="00A16A08"/>
    <w:rsid w:val="00A16F67"/>
    <w:rsid w:val="00A20560"/>
    <w:rsid w:val="00A23322"/>
    <w:rsid w:val="00A24AA6"/>
    <w:rsid w:val="00A27A92"/>
    <w:rsid w:val="00A27EEE"/>
    <w:rsid w:val="00A30164"/>
    <w:rsid w:val="00A3034A"/>
    <w:rsid w:val="00A31164"/>
    <w:rsid w:val="00A31216"/>
    <w:rsid w:val="00A31492"/>
    <w:rsid w:val="00A314A5"/>
    <w:rsid w:val="00A321FD"/>
    <w:rsid w:val="00A329F9"/>
    <w:rsid w:val="00A35B78"/>
    <w:rsid w:val="00A36DDA"/>
    <w:rsid w:val="00A40569"/>
    <w:rsid w:val="00A41CAA"/>
    <w:rsid w:val="00A42913"/>
    <w:rsid w:val="00A434B9"/>
    <w:rsid w:val="00A43CAB"/>
    <w:rsid w:val="00A44469"/>
    <w:rsid w:val="00A44F35"/>
    <w:rsid w:val="00A45A6D"/>
    <w:rsid w:val="00A46620"/>
    <w:rsid w:val="00A4698E"/>
    <w:rsid w:val="00A52854"/>
    <w:rsid w:val="00A53CEA"/>
    <w:rsid w:val="00A53EC7"/>
    <w:rsid w:val="00A5473E"/>
    <w:rsid w:val="00A56D57"/>
    <w:rsid w:val="00A612F4"/>
    <w:rsid w:val="00A634E3"/>
    <w:rsid w:val="00A645C7"/>
    <w:rsid w:val="00A670EA"/>
    <w:rsid w:val="00A70C85"/>
    <w:rsid w:val="00A70DC7"/>
    <w:rsid w:val="00A72284"/>
    <w:rsid w:val="00A724B5"/>
    <w:rsid w:val="00A735C4"/>
    <w:rsid w:val="00A73B86"/>
    <w:rsid w:val="00A7632C"/>
    <w:rsid w:val="00A77E48"/>
    <w:rsid w:val="00A8070D"/>
    <w:rsid w:val="00A811BE"/>
    <w:rsid w:val="00A81B0F"/>
    <w:rsid w:val="00A82269"/>
    <w:rsid w:val="00A826D4"/>
    <w:rsid w:val="00A8278F"/>
    <w:rsid w:val="00A82FB0"/>
    <w:rsid w:val="00A83134"/>
    <w:rsid w:val="00A83BD5"/>
    <w:rsid w:val="00A869AE"/>
    <w:rsid w:val="00A86A47"/>
    <w:rsid w:val="00A87CEF"/>
    <w:rsid w:val="00A909A2"/>
    <w:rsid w:val="00A90CB4"/>
    <w:rsid w:val="00A910E5"/>
    <w:rsid w:val="00A916AF"/>
    <w:rsid w:val="00A93DEA"/>
    <w:rsid w:val="00A9460A"/>
    <w:rsid w:val="00A95BCC"/>
    <w:rsid w:val="00A969C8"/>
    <w:rsid w:val="00A96A6E"/>
    <w:rsid w:val="00AA16AB"/>
    <w:rsid w:val="00AA2535"/>
    <w:rsid w:val="00AA31AF"/>
    <w:rsid w:val="00AA375C"/>
    <w:rsid w:val="00AA4CF5"/>
    <w:rsid w:val="00AA4FB6"/>
    <w:rsid w:val="00AB260A"/>
    <w:rsid w:val="00AB34B5"/>
    <w:rsid w:val="00AB3CA6"/>
    <w:rsid w:val="00AB547C"/>
    <w:rsid w:val="00AB695A"/>
    <w:rsid w:val="00AB70CC"/>
    <w:rsid w:val="00AC07D9"/>
    <w:rsid w:val="00AC07FF"/>
    <w:rsid w:val="00AC15C9"/>
    <w:rsid w:val="00AC247D"/>
    <w:rsid w:val="00AC2A49"/>
    <w:rsid w:val="00AC36B3"/>
    <w:rsid w:val="00AC3A1B"/>
    <w:rsid w:val="00AC3EC5"/>
    <w:rsid w:val="00AC4B55"/>
    <w:rsid w:val="00AC5A6A"/>
    <w:rsid w:val="00AC6F72"/>
    <w:rsid w:val="00AD0AF1"/>
    <w:rsid w:val="00AD1C1C"/>
    <w:rsid w:val="00AD2C94"/>
    <w:rsid w:val="00AD3A44"/>
    <w:rsid w:val="00AD6052"/>
    <w:rsid w:val="00AD6CE0"/>
    <w:rsid w:val="00AD7A5F"/>
    <w:rsid w:val="00AE1CF1"/>
    <w:rsid w:val="00AE22BE"/>
    <w:rsid w:val="00AE2FE7"/>
    <w:rsid w:val="00AE3438"/>
    <w:rsid w:val="00AE36FA"/>
    <w:rsid w:val="00AE4B93"/>
    <w:rsid w:val="00AE693E"/>
    <w:rsid w:val="00AE7518"/>
    <w:rsid w:val="00AF0F22"/>
    <w:rsid w:val="00AF204D"/>
    <w:rsid w:val="00AF2903"/>
    <w:rsid w:val="00AF383F"/>
    <w:rsid w:val="00AF6721"/>
    <w:rsid w:val="00B00B19"/>
    <w:rsid w:val="00B024BF"/>
    <w:rsid w:val="00B03743"/>
    <w:rsid w:val="00B0394F"/>
    <w:rsid w:val="00B04504"/>
    <w:rsid w:val="00B04FA9"/>
    <w:rsid w:val="00B10063"/>
    <w:rsid w:val="00B15512"/>
    <w:rsid w:val="00B161F2"/>
    <w:rsid w:val="00B1694A"/>
    <w:rsid w:val="00B169AC"/>
    <w:rsid w:val="00B16FCD"/>
    <w:rsid w:val="00B20CF1"/>
    <w:rsid w:val="00B21618"/>
    <w:rsid w:val="00B2437A"/>
    <w:rsid w:val="00B26288"/>
    <w:rsid w:val="00B27BCA"/>
    <w:rsid w:val="00B31178"/>
    <w:rsid w:val="00B340C7"/>
    <w:rsid w:val="00B35B8F"/>
    <w:rsid w:val="00B36551"/>
    <w:rsid w:val="00B36569"/>
    <w:rsid w:val="00B373D8"/>
    <w:rsid w:val="00B400AC"/>
    <w:rsid w:val="00B42536"/>
    <w:rsid w:val="00B44BBA"/>
    <w:rsid w:val="00B45929"/>
    <w:rsid w:val="00B45EAC"/>
    <w:rsid w:val="00B46B91"/>
    <w:rsid w:val="00B46C71"/>
    <w:rsid w:val="00B47DD3"/>
    <w:rsid w:val="00B50821"/>
    <w:rsid w:val="00B52106"/>
    <w:rsid w:val="00B52E29"/>
    <w:rsid w:val="00B52E46"/>
    <w:rsid w:val="00B56CA9"/>
    <w:rsid w:val="00B57F60"/>
    <w:rsid w:val="00B60250"/>
    <w:rsid w:val="00B61213"/>
    <w:rsid w:val="00B6494E"/>
    <w:rsid w:val="00B70014"/>
    <w:rsid w:val="00B7009F"/>
    <w:rsid w:val="00B70FBE"/>
    <w:rsid w:val="00B71F5C"/>
    <w:rsid w:val="00B72597"/>
    <w:rsid w:val="00B7316F"/>
    <w:rsid w:val="00B73341"/>
    <w:rsid w:val="00B73784"/>
    <w:rsid w:val="00B739D3"/>
    <w:rsid w:val="00B73A92"/>
    <w:rsid w:val="00B74750"/>
    <w:rsid w:val="00B77142"/>
    <w:rsid w:val="00B77E37"/>
    <w:rsid w:val="00B8176B"/>
    <w:rsid w:val="00B831BB"/>
    <w:rsid w:val="00B84B4E"/>
    <w:rsid w:val="00B852E0"/>
    <w:rsid w:val="00B85678"/>
    <w:rsid w:val="00B85A4D"/>
    <w:rsid w:val="00B92A8B"/>
    <w:rsid w:val="00B9330C"/>
    <w:rsid w:val="00B937F0"/>
    <w:rsid w:val="00B97A46"/>
    <w:rsid w:val="00B97C1B"/>
    <w:rsid w:val="00BA0C67"/>
    <w:rsid w:val="00BA1E52"/>
    <w:rsid w:val="00BA1EFA"/>
    <w:rsid w:val="00BA3668"/>
    <w:rsid w:val="00BA3CDF"/>
    <w:rsid w:val="00BA3F9B"/>
    <w:rsid w:val="00BA40B2"/>
    <w:rsid w:val="00BA42A8"/>
    <w:rsid w:val="00BA682E"/>
    <w:rsid w:val="00BA721A"/>
    <w:rsid w:val="00BB5AD7"/>
    <w:rsid w:val="00BB6C53"/>
    <w:rsid w:val="00BC0768"/>
    <w:rsid w:val="00BC0D0F"/>
    <w:rsid w:val="00BC16F7"/>
    <w:rsid w:val="00BC20CC"/>
    <w:rsid w:val="00BC526C"/>
    <w:rsid w:val="00BC7164"/>
    <w:rsid w:val="00BC7A19"/>
    <w:rsid w:val="00BD023A"/>
    <w:rsid w:val="00BD0481"/>
    <w:rsid w:val="00BD1E82"/>
    <w:rsid w:val="00BD520E"/>
    <w:rsid w:val="00BD5F17"/>
    <w:rsid w:val="00BD6E8F"/>
    <w:rsid w:val="00BD6EF8"/>
    <w:rsid w:val="00BD7B55"/>
    <w:rsid w:val="00BD7DF9"/>
    <w:rsid w:val="00BE063E"/>
    <w:rsid w:val="00BE0850"/>
    <w:rsid w:val="00BE2782"/>
    <w:rsid w:val="00BE27E2"/>
    <w:rsid w:val="00BE2AA6"/>
    <w:rsid w:val="00BE573C"/>
    <w:rsid w:val="00BE67AC"/>
    <w:rsid w:val="00BE68D3"/>
    <w:rsid w:val="00BE6B25"/>
    <w:rsid w:val="00BE773D"/>
    <w:rsid w:val="00BF01C7"/>
    <w:rsid w:val="00BF04FA"/>
    <w:rsid w:val="00BF2625"/>
    <w:rsid w:val="00BF3150"/>
    <w:rsid w:val="00BF3315"/>
    <w:rsid w:val="00BF3458"/>
    <w:rsid w:val="00C0060E"/>
    <w:rsid w:val="00C03176"/>
    <w:rsid w:val="00C0319A"/>
    <w:rsid w:val="00C03D14"/>
    <w:rsid w:val="00C05043"/>
    <w:rsid w:val="00C06ECC"/>
    <w:rsid w:val="00C10A02"/>
    <w:rsid w:val="00C10C71"/>
    <w:rsid w:val="00C113F7"/>
    <w:rsid w:val="00C140AB"/>
    <w:rsid w:val="00C14167"/>
    <w:rsid w:val="00C159D8"/>
    <w:rsid w:val="00C15A65"/>
    <w:rsid w:val="00C15DA5"/>
    <w:rsid w:val="00C15E8D"/>
    <w:rsid w:val="00C15F54"/>
    <w:rsid w:val="00C16399"/>
    <w:rsid w:val="00C17579"/>
    <w:rsid w:val="00C179BC"/>
    <w:rsid w:val="00C21524"/>
    <w:rsid w:val="00C22FBD"/>
    <w:rsid w:val="00C2638D"/>
    <w:rsid w:val="00C26556"/>
    <w:rsid w:val="00C2766F"/>
    <w:rsid w:val="00C30821"/>
    <w:rsid w:val="00C329EB"/>
    <w:rsid w:val="00C3316D"/>
    <w:rsid w:val="00C33C25"/>
    <w:rsid w:val="00C34128"/>
    <w:rsid w:val="00C34BD0"/>
    <w:rsid w:val="00C34D8F"/>
    <w:rsid w:val="00C35C70"/>
    <w:rsid w:val="00C36DC5"/>
    <w:rsid w:val="00C40335"/>
    <w:rsid w:val="00C40D1B"/>
    <w:rsid w:val="00C4365C"/>
    <w:rsid w:val="00C4545F"/>
    <w:rsid w:val="00C45524"/>
    <w:rsid w:val="00C467BD"/>
    <w:rsid w:val="00C4756F"/>
    <w:rsid w:val="00C47F3D"/>
    <w:rsid w:val="00C50556"/>
    <w:rsid w:val="00C51618"/>
    <w:rsid w:val="00C52E0A"/>
    <w:rsid w:val="00C553B3"/>
    <w:rsid w:val="00C57102"/>
    <w:rsid w:val="00C61FF3"/>
    <w:rsid w:val="00C62A85"/>
    <w:rsid w:val="00C62FCD"/>
    <w:rsid w:val="00C63254"/>
    <w:rsid w:val="00C641DE"/>
    <w:rsid w:val="00C65784"/>
    <w:rsid w:val="00C66A75"/>
    <w:rsid w:val="00C70061"/>
    <w:rsid w:val="00C71184"/>
    <w:rsid w:val="00C71309"/>
    <w:rsid w:val="00C7468B"/>
    <w:rsid w:val="00C754B7"/>
    <w:rsid w:val="00C75E2A"/>
    <w:rsid w:val="00C75FD4"/>
    <w:rsid w:val="00C80144"/>
    <w:rsid w:val="00C812F5"/>
    <w:rsid w:val="00C822BF"/>
    <w:rsid w:val="00C82EBD"/>
    <w:rsid w:val="00C84B1C"/>
    <w:rsid w:val="00C865C2"/>
    <w:rsid w:val="00C87F53"/>
    <w:rsid w:val="00C92B4C"/>
    <w:rsid w:val="00C957B7"/>
    <w:rsid w:val="00CA0BE1"/>
    <w:rsid w:val="00CA2C06"/>
    <w:rsid w:val="00CA3089"/>
    <w:rsid w:val="00CA4568"/>
    <w:rsid w:val="00CA495D"/>
    <w:rsid w:val="00CA4CDE"/>
    <w:rsid w:val="00CA6B8A"/>
    <w:rsid w:val="00CA6BA4"/>
    <w:rsid w:val="00CA6E66"/>
    <w:rsid w:val="00CA70FE"/>
    <w:rsid w:val="00CB003F"/>
    <w:rsid w:val="00CB07A2"/>
    <w:rsid w:val="00CB07B5"/>
    <w:rsid w:val="00CB163A"/>
    <w:rsid w:val="00CB1FB5"/>
    <w:rsid w:val="00CB20F2"/>
    <w:rsid w:val="00CB482F"/>
    <w:rsid w:val="00CB5A66"/>
    <w:rsid w:val="00CC02CC"/>
    <w:rsid w:val="00CC0E17"/>
    <w:rsid w:val="00CC1648"/>
    <w:rsid w:val="00CC1C78"/>
    <w:rsid w:val="00CC60A6"/>
    <w:rsid w:val="00CC7495"/>
    <w:rsid w:val="00CD0822"/>
    <w:rsid w:val="00CD2072"/>
    <w:rsid w:val="00CD2288"/>
    <w:rsid w:val="00CD3C6E"/>
    <w:rsid w:val="00CD71C0"/>
    <w:rsid w:val="00CE1133"/>
    <w:rsid w:val="00CE1708"/>
    <w:rsid w:val="00CE1726"/>
    <w:rsid w:val="00CE266C"/>
    <w:rsid w:val="00CE3C13"/>
    <w:rsid w:val="00CE4841"/>
    <w:rsid w:val="00CE4AF9"/>
    <w:rsid w:val="00CE5DB2"/>
    <w:rsid w:val="00CE61BF"/>
    <w:rsid w:val="00CE6A6B"/>
    <w:rsid w:val="00CE7A91"/>
    <w:rsid w:val="00CF17D9"/>
    <w:rsid w:val="00CF22E8"/>
    <w:rsid w:val="00CF2B2E"/>
    <w:rsid w:val="00CF34F4"/>
    <w:rsid w:val="00D01074"/>
    <w:rsid w:val="00D02915"/>
    <w:rsid w:val="00D0306C"/>
    <w:rsid w:val="00D031DE"/>
    <w:rsid w:val="00D03224"/>
    <w:rsid w:val="00D03C0D"/>
    <w:rsid w:val="00D03CBB"/>
    <w:rsid w:val="00D04B69"/>
    <w:rsid w:val="00D051E6"/>
    <w:rsid w:val="00D05DEE"/>
    <w:rsid w:val="00D07A9C"/>
    <w:rsid w:val="00D1030E"/>
    <w:rsid w:val="00D10E8E"/>
    <w:rsid w:val="00D11100"/>
    <w:rsid w:val="00D11762"/>
    <w:rsid w:val="00D17D94"/>
    <w:rsid w:val="00D217C6"/>
    <w:rsid w:val="00D23AE8"/>
    <w:rsid w:val="00D269ED"/>
    <w:rsid w:val="00D274D5"/>
    <w:rsid w:val="00D276A6"/>
    <w:rsid w:val="00D30A1E"/>
    <w:rsid w:val="00D312C9"/>
    <w:rsid w:val="00D3143B"/>
    <w:rsid w:val="00D31AA1"/>
    <w:rsid w:val="00D32222"/>
    <w:rsid w:val="00D33BF3"/>
    <w:rsid w:val="00D33D5B"/>
    <w:rsid w:val="00D33DAE"/>
    <w:rsid w:val="00D34778"/>
    <w:rsid w:val="00D34B2D"/>
    <w:rsid w:val="00D410FC"/>
    <w:rsid w:val="00D457A0"/>
    <w:rsid w:val="00D475EF"/>
    <w:rsid w:val="00D519A9"/>
    <w:rsid w:val="00D5217D"/>
    <w:rsid w:val="00D522D9"/>
    <w:rsid w:val="00D53603"/>
    <w:rsid w:val="00D53B0A"/>
    <w:rsid w:val="00D551E4"/>
    <w:rsid w:val="00D55D93"/>
    <w:rsid w:val="00D61DD3"/>
    <w:rsid w:val="00D61F8C"/>
    <w:rsid w:val="00D6204C"/>
    <w:rsid w:val="00D637F0"/>
    <w:rsid w:val="00D64654"/>
    <w:rsid w:val="00D674BB"/>
    <w:rsid w:val="00D679A2"/>
    <w:rsid w:val="00D67AEF"/>
    <w:rsid w:val="00D70283"/>
    <w:rsid w:val="00D70288"/>
    <w:rsid w:val="00D72690"/>
    <w:rsid w:val="00D74EAC"/>
    <w:rsid w:val="00D74F60"/>
    <w:rsid w:val="00D77F3E"/>
    <w:rsid w:val="00D80CF5"/>
    <w:rsid w:val="00D8266D"/>
    <w:rsid w:val="00D827F5"/>
    <w:rsid w:val="00D82EC9"/>
    <w:rsid w:val="00D8376B"/>
    <w:rsid w:val="00D83A14"/>
    <w:rsid w:val="00D83B09"/>
    <w:rsid w:val="00D84061"/>
    <w:rsid w:val="00D846FD"/>
    <w:rsid w:val="00D85677"/>
    <w:rsid w:val="00D8637C"/>
    <w:rsid w:val="00D907BF"/>
    <w:rsid w:val="00D912B9"/>
    <w:rsid w:val="00D9471A"/>
    <w:rsid w:val="00D95F76"/>
    <w:rsid w:val="00D978E7"/>
    <w:rsid w:val="00DA0471"/>
    <w:rsid w:val="00DA15DF"/>
    <w:rsid w:val="00DA282D"/>
    <w:rsid w:val="00DA39D8"/>
    <w:rsid w:val="00DA3E8A"/>
    <w:rsid w:val="00DA4507"/>
    <w:rsid w:val="00DB0741"/>
    <w:rsid w:val="00DB1214"/>
    <w:rsid w:val="00DB12E3"/>
    <w:rsid w:val="00DB1D21"/>
    <w:rsid w:val="00DB4206"/>
    <w:rsid w:val="00DB5C5C"/>
    <w:rsid w:val="00DB5E49"/>
    <w:rsid w:val="00DB7012"/>
    <w:rsid w:val="00DB7739"/>
    <w:rsid w:val="00DC1CB0"/>
    <w:rsid w:val="00DC28D7"/>
    <w:rsid w:val="00DC2986"/>
    <w:rsid w:val="00DC4B65"/>
    <w:rsid w:val="00DC6121"/>
    <w:rsid w:val="00DC733D"/>
    <w:rsid w:val="00DC78EB"/>
    <w:rsid w:val="00DD014D"/>
    <w:rsid w:val="00DD11C5"/>
    <w:rsid w:val="00DD186D"/>
    <w:rsid w:val="00DD1EA3"/>
    <w:rsid w:val="00DD2218"/>
    <w:rsid w:val="00DD33F0"/>
    <w:rsid w:val="00DD34E6"/>
    <w:rsid w:val="00DD3FA9"/>
    <w:rsid w:val="00DD67CC"/>
    <w:rsid w:val="00DD6896"/>
    <w:rsid w:val="00DD73FF"/>
    <w:rsid w:val="00DE005F"/>
    <w:rsid w:val="00DE0E27"/>
    <w:rsid w:val="00DE172F"/>
    <w:rsid w:val="00DE1744"/>
    <w:rsid w:val="00DE3CD2"/>
    <w:rsid w:val="00DE4C3C"/>
    <w:rsid w:val="00DE7DFA"/>
    <w:rsid w:val="00DF062F"/>
    <w:rsid w:val="00DF21AC"/>
    <w:rsid w:val="00DF22E0"/>
    <w:rsid w:val="00DF438F"/>
    <w:rsid w:val="00DF4F41"/>
    <w:rsid w:val="00DF7CC1"/>
    <w:rsid w:val="00E0114D"/>
    <w:rsid w:val="00E02C6E"/>
    <w:rsid w:val="00E032A6"/>
    <w:rsid w:val="00E0353E"/>
    <w:rsid w:val="00E04738"/>
    <w:rsid w:val="00E06DDC"/>
    <w:rsid w:val="00E12C2C"/>
    <w:rsid w:val="00E13B31"/>
    <w:rsid w:val="00E14FE3"/>
    <w:rsid w:val="00E16416"/>
    <w:rsid w:val="00E16A7D"/>
    <w:rsid w:val="00E16C9C"/>
    <w:rsid w:val="00E16D7A"/>
    <w:rsid w:val="00E171B0"/>
    <w:rsid w:val="00E20993"/>
    <w:rsid w:val="00E20F83"/>
    <w:rsid w:val="00E210F3"/>
    <w:rsid w:val="00E213EE"/>
    <w:rsid w:val="00E21698"/>
    <w:rsid w:val="00E21A3A"/>
    <w:rsid w:val="00E21C58"/>
    <w:rsid w:val="00E21E0F"/>
    <w:rsid w:val="00E247F1"/>
    <w:rsid w:val="00E25334"/>
    <w:rsid w:val="00E2652C"/>
    <w:rsid w:val="00E267BE"/>
    <w:rsid w:val="00E2787B"/>
    <w:rsid w:val="00E30346"/>
    <w:rsid w:val="00E33BD6"/>
    <w:rsid w:val="00E34B11"/>
    <w:rsid w:val="00E36C0A"/>
    <w:rsid w:val="00E36E91"/>
    <w:rsid w:val="00E40B0C"/>
    <w:rsid w:val="00E40D0D"/>
    <w:rsid w:val="00E431FB"/>
    <w:rsid w:val="00E467AE"/>
    <w:rsid w:val="00E471B4"/>
    <w:rsid w:val="00E4798F"/>
    <w:rsid w:val="00E50D28"/>
    <w:rsid w:val="00E51671"/>
    <w:rsid w:val="00E51915"/>
    <w:rsid w:val="00E52338"/>
    <w:rsid w:val="00E52401"/>
    <w:rsid w:val="00E54900"/>
    <w:rsid w:val="00E56176"/>
    <w:rsid w:val="00E569D2"/>
    <w:rsid w:val="00E57504"/>
    <w:rsid w:val="00E57ACC"/>
    <w:rsid w:val="00E619E6"/>
    <w:rsid w:val="00E6220F"/>
    <w:rsid w:val="00E638AF"/>
    <w:rsid w:val="00E65D5E"/>
    <w:rsid w:val="00E662B7"/>
    <w:rsid w:val="00E67070"/>
    <w:rsid w:val="00E6709E"/>
    <w:rsid w:val="00E706FB"/>
    <w:rsid w:val="00E724D8"/>
    <w:rsid w:val="00E73073"/>
    <w:rsid w:val="00E730DC"/>
    <w:rsid w:val="00E7313C"/>
    <w:rsid w:val="00E743F6"/>
    <w:rsid w:val="00E75BF5"/>
    <w:rsid w:val="00E806E0"/>
    <w:rsid w:val="00E80B3B"/>
    <w:rsid w:val="00E822B9"/>
    <w:rsid w:val="00E8238A"/>
    <w:rsid w:val="00E83AEE"/>
    <w:rsid w:val="00E841A5"/>
    <w:rsid w:val="00E86DB6"/>
    <w:rsid w:val="00E91686"/>
    <w:rsid w:val="00E935FC"/>
    <w:rsid w:val="00E93E4F"/>
    <w:rsid w:val="00E95C93"/>
    <w:rsid w:val="00E9686A"/>
    <w:rsid w:val="00E9688C"/>
    <w:rsid w:val="00E96B3F"/>
    <w:rsid w:val="00E97338"/>
    <w:rsid w:val="00E97487"/>
    <w:rsid w:val="00E97EFE"/>
    <w:rsid w:val="00EA01C0"/>
    <w:rsid w:val="00EA071B"/>
    <w:rsid w:val="00EA1537"/>
    <w:rsid w:val="00EA1767"/>
    <w:rsid w:val="00EA1819"/>
    <w:rsid w:val="00EA3A6D"/>
    <w:rsid w:val="00EA6061"/>
    <w:rsid w:val="00EA649A"/>
    <w:rsid w:val="00EB0366"/>
    <w:rsid w:val="00EB15F4"/>
    <w:rsid w:val="00EB2744"/>
    <w:rsid w:val="00EB3F8B"/>
    <w:rsid w:val="00EB4785"/>
    <w:rsid w:val="00EB6D8C"/>
    <w:rsid w:val="00EB7119"/>
    <w:rsid w:val="00EB7C99"/>
    <w:rsid w:val="00EC02A0"/>
    <w:rsid w:val="00EC1108"/>
    <w:rsid w:val="00EC180A"/>
    <w:rsid w:val="00EC1C63"/>
    <w:rsid w:val="00EC38B9"/>
    <w:rsid w:val="00EC4939"/>
    <w:rsid w:val="00EC52A7"/>
    <w:rsid w:val="00EC5376"/>
    <w:rsid w:val="00EC5CEA"/>
    <w:rsid w:val="00EC75E8"/>
    <w:rsid w:val="00ED28E1"/>
    <w:rsid w:val="00ED2FA8"/>
    <w:rsid w:val="00ED6A89"/>
    <w:rsid w:val="00ED7F62"/>
    <w:rsid w:val="00EE02AA"/>
    <w:rsid w:val="00EE1385"/>
    <w:rsid w:val="00EE1703"/>
    <w:rsid w:val="00EE181C"/>
    <w:rsid w:val="00EE313B"/>
    <w:rsid w:val="00EE3305"/>
    <w:rsid w:val="00EE448A"/>
    <w:rsid w:val="00EE718E"/>
    <w:rsid w:val="00EF4478"/>
    <w:rsid w:val="00EF6195"/>
    <w:rsid w:val="00EF70AF"/>
    <w:rsid w:val="00EF760A"/>
    <w:rsid w:val="00EF7AE6"/>
    <w:rsid w:val="00EF7B28"/>
    <w:rsid w:val="00EF7DD2"/>
    <w:rsid w:val="00F01769"/>
    <w:rsid w:val="00F01BC1"/>
    <w:rsid w:val="00F026B0"/>
    <w:rsid w:val="00F04071"/>
    <w:rsid w:val="00F04AF9"/>
    <w:rsid w:val="00F055D3"/>
    <w:rsid w:val="00F05B3F"/>
    <w:rsid w:val="00F06703"/>
    <w:rsid w:val="00F0715F"/>
    <w:rsid w:val="00F07731"/>
    <w:rsid w:val="00F1106C"/>
    <w:rsid w:val="00F11348"/>
    <w:rsid w:val="00F12659"/>
    <w:rsid w:val="00F1307D"/>
    <w:rsid w:val="00F1381A"/>
    <w:rsid w:val="00F1490A"/>
    <w:rsid w:val="00F15FA1"/>
    <w:rsid w:val="00F16169"/>
    <w:rsid w:val="00F16C63"/>
    <w:rsid w:val="00F16CBD"/>
    <w:rsid w:val="00F17E74"/>
    <w:rsid w:val="00F203A6"/>
    <w:rsid w:val="00F217EF"/>
    <w:rsid w:val="00F21FD0"/>
    <w:rsid w:val="00F2253B"/>
    <w:rsid w:val="00F241F1"/>
    <w:rsid w:val="00F248FC"/>
    <w:rsid w:val="00F25893"/>
    <w:rsid w:val="00F2620A"/>
    <w:rsid w:val="00F26F38"/>
    <w:rsid w:val="00F30330"/>
    <w:rsid w:val="00F30714"/>
    <w:rsid w:val="00F31319"/>
    <w:rsid w:val="00F32E1F"/>
    <w:rsid w:val="00F332F1"/>
    <w:rsid w:val="00F34040"/>
    <w:rsid w:val="00F35950"/>
    <w:rsid w:val="00F36C7C"/>
    <w:rsid w:val="00F36D14"/>
    <w:rsid w:val="00F3748E"/>
    <w:rsid w:val="00F40889"/>
    <w:rsid w:val="00F4101B"/>
    <w:rsid w:val="00F41B37"/>
    <w:rsid w:val="00F42083"/>
    <w:rsid w:val="00F421B5"/>
    <w:rsid w:val="00F423CC"/>
    <w:rsid w:val="00F4304E"/>
    <w:rsid w:val="00F43A91"/>
    <w:rsid w:val="00F4432D"/>
    <w:rsid w:val="00F452E0"/>
    <w:rsid w:val="00F456AE"/>
    <w:rsid w:val="00F46BF8"/>
    <w:rsid w:val="00F51CC6"/>
    <w:rsid w:val="00F52387"/>
    <w:rsid w:val="00F523FF"/>
    <w:rsid w:val="00F52C8F"/>
    <w:rsid w:val="00F53414"/>
    <w:rsid w:val="00F5616E"/>
    <w:rsid w:val="00F56648"/>
    <w:rsid w:val="00F6096D"/>
    <w:rsid w:val="00F60E6E"/>
    <w:rsid w:val="00F61375"/>
    <w:rsid w:val="00F64527"/>
    <w:rsid w:val="00F64D27"/>
    <w:rsid w:val="00F710D3"/>
    <w:rsid w:val="00F72231"/>
    <w:rsid w:val="00F74207"/>
    <w:rsid w:val="00F75C5B"/>
    <w:rsid w:val="00F76505"/>
    <w:rsid w:val="00F765DE"/>
    <w:rsid w:val="00F813B6"/>
    <w:rsid w:val="00F81A32"/>
    <w:rsid w:val="00F82C23"/>
    <w:rsid w:val="00F83643"/>
    <w:rsid w:val="00F855E1"/>
    <w:rsid w:val="00F86E76"/>
    <w:rsid w:val="00F90420"/>
    <w:rsid w:val="00F919DC"/>
    <w:rsid w:val="00F92529"/>
    <w:rsid w:val="00F94158"/>
    <w:rsid w:val="00F942AB"/>
    <w:rsid w:val="00F94485"/>
    <w:rsid w:val="00F96145"/>
    <w:rsid w:val="00F973F0"/>
    <w:rsid w:val="00F979A3"/>
    <w:rsid w:val="00FA0E76"/>
    <w:rsid w:val="00FA180F"/>
    <w:rsid w:val="00FA233B"/>
    <w:rsid w:val="00FA6625"/>
    <w:rsid w:val="00FB02E9"/>
    <w:rsid w:val="00FB1BD5"/>
    <w:rsid w:val="00FB2454"/>
    <w:rsid w:val="00FB25EF"/>
    <w:rsid w:val="00FB4EA1"/>
    <w:rsid w:val="00FB559B"/>
    <w:rsid w:val="00FB6E6A"/>
    <w:rsid w:val="00FB748F"/>
    <w:rsid w:val="00FC0DA3"/>
    <w:rsid w:val="00FC1386"/>
    <w:rsid w:val="00FC1DF6"/>
    <w:rsid w:val="00FC22E9"/>
    <w:rsid w:val="00FC3D7F"/>
    <w:rsid w:val="00FC53ED"/>
    <w:rsid w:val="00FC5836"/>
    <w:rsid w:val="00FC65B2"/>
    <w:rsid w:val="00FC6928"/>
    <w:rsid w:val="00FC7B68"/>
    <w:rsid w:val="00FD0116"/>
    <w:rsid w:val="00FD18D1"/>
    <w:rsid w:val="00FD1CD6"/>
    <w:rsid w:val="00FD2A20"/>
    <w:rsid w:val="00FD2B19"/>
    <w:rsid w:val="00FD2E3E"/>
    <w:rsid w:val="00FD371F"/>
    <w:rsid w:val="00FE0CE2"/>
    <w:rsid w:val="00FE1704"/>
    <w:rsid w:val="00FE75EE"/>
    <w:rsid w:val="00FE77B1"/>
    <w:rsid w:val="00FF43FC"/>
    <w:rsid w:val="00FF57AB"/>
    <w:rsid w:val="00FF57E7"/>
    <w:rsid w:val="00FF5854"/>
    <w:rsid w:val="00FF7140"/>
    <w:rsid w:val="00FF7585"/>
    <w:rsid w:val="00FF7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aliases w:val="Heading 0,H1,PIM 1,Heading 11,level 1,Level 1 Head,h1,123321,Level 1 Topic Heading"/>
    <w:basedOn w:val="a"/>
    <w:next w:val="a"/>
    <w:qFormat/>
    <w:pPr>
      <w:keepNext/>
      <w:keepLines/>
      <w:widowControl/>
      <w:spacing w:before="340" w:after="330" w:line="578" w:lineRule="auto"/>
      <w:jc w:val="center"/>
      <w:outlineLvl w:val="0"/>
    </w:pPr>
    <w:rPr>
      <w:b/>
      <w:kern w:val="44"/>
      <w:sz w:val="24"/>
      <w:szCs w:val="44"/>
    </w:rPr>
  </w:style>
  <w:style w:type="paragraph" w:styleId="20">
    <w:name w:val="heading 2"/>
    <w:aliases w:val="H2,Heading 2 Hidden,Heading 2 CCBS,2nd level,h2,2,Header 2,PIM2,l2,Level 2 Head,proj2,proj21,proj22,proj23,proj24,proj25,proj26,proj27,proj28,proj29,proj210,proj211,proj212,proj221,proj231,proj241,proj251,proj261,proj271,proj281"/>
    <w:basedOn w:val="a"/>
    <w:next w:val="a"/>
    <w:link w:val="2Char"/>
    <w:qFormat/>
    <w:rsid w:val="00401D8B"/>
    <w:pPr>
      <w:keepNext/>
      <w:keepLines/>
      <w:spacing w:before="120" w:after="120"/>
      <w:outlineLvl w:val="1"/>
    </w:pPr>
    <w:rPr>
      <w:rFonts w:ascii="Arial" w:eastAsia="黑体" w:hAnsi="Arial"/>
      <w:kern w:val="0"/>
      <w:sz w:val="28"/>
      <w:szCs w:val="28"/>
    </w:rPr>
  </w:style>
  <w:style w:type="paragraph" w:styleId="30">
    <w:name w:val="heading 3"/>
    <w:aliases w:val="标题样式1"/>
    <w:basedOn w:val="Default"/>
    <w:next w:val="Default"/>
    <w:link w:val="3Char"/>
    <w:autoRedefine/>
    <w:qFormat/>
    <w:rsid w:val="00401D8B"/>
    <w:pPr>
      <w:numPr>
        <w:numId w:val="3"/>
      </w:numPr>
      <w:spacing w:before="260" w:after="260" w:line="360" w:lineRule="auto"/>
      <w:ind w:left="420" w:hanging="420"/>
      <w:jc w:val="both"/>
      <w:outlineLvl w:val="2"/>
    </w:pPr>
    <w:rPr>
      <w:rFonts w:eastAsia="黑体" w:hAnsi="宋体" w:cs="Times New Roman"/>
      <w:b/>
      <w:bCs/>
      <w:sz w:val="32"/>
      <w:szCs w:val="32"/>
    </w:rPr>
  </w:style>
  <w:style w:type="paragraph" w:styleId="4">
    <w:name w:val="heading 4"/>
    <w:basedOn w:val="a"/>
    <w:next w:val="a"/>
    <w:link w:val="4Char"/>
    <w:qFormat/>
    <w:rsid w:val="00401D8B"/>
    <w:pPr>
      <w:keepNext/>
      <w:spacing w:beforeLines="50" w:before="156" w:afterLines="50" w:after="156"/>
      <w:jc w:val="left"/>
      <w:outlineLvl w:val="3"/>
    </w:pPr>
    <w:rPr>
      <w:rFonts w:ascii="楷体_GB2312"/>
      <w:b/>
      <w:bCs/>
      <w:szCs w:val="21"/>
    </w:rPr>
  </w:style>
  <w:style w:type="paragraph" w:styleId="5">
    <w:name w:val="heading 5"/>
    <w:basedOn w:val="a"/>
    <w:next w:val="a0"/>
    <w:link w:val="5Char"/>
    <w:qFormat/>
    <w:rsid w:val="00401D8B"/>
    <w:pPr>
      <w:adjustRightInd w:val="0"/>
      <w:spacing w:before="40" w:after="20" w:line="288" w:lineRule="auto"/>
      <w:textAlignment w:val="baseline"/>
      <w:outlineLvl w:val="4"/>
    </w:pPr>
    <w:rPr>
      <w:kern w:val="0"/>
      <w:sz w:val="28"/>
      <w:szCs w:val="28"/>
    </w:rPr>
  </w:style>
  <w:style w:type="paragraph" w:styleId="6">
    <w:name w:val="heading 6"/>
    <w:basedOn w:val="a"/>
    <w:next w:val="a0"/>
    <w:link w:val="6Char"/>
    <w:qFormat/>
    <w:rsid w:val="00401D8B"/>
    <w:pPr>
      <w:keepNext/>
      <w:keepLines/>
      <w:adjustRightInd w:val="0"/>
      <w:spacing w:before="240" w:after="64" w:line="320" w:lineRule="auto"/>
      <w:textAlignment w:val="baseline"/>
      <w:outlineLvl w:val="5"/>
    </w:pPr>
    <w:rPr>
      <w:rFonts w:ascii="Arial" w:eastAsia="黑体" w:hAnsi="Arial"/>
      <w:b/>
      <w:bCs/>
      <w:kern w:val="0"/>
      <w:sz w:val="24"/>
    </w:rPr>
  </w:style>
  <w:style w:type="paragraph" w:styleId="7">
    <w:name w:val="heading 7"/>
    <w:basedOn w:val="a"/>
    <w:next w:val="a0"/>
    <w:link w:val="7Char"/>
    <w:qFormat/>
    <w:rsid w:val="00401D8B"/>
    <w:pPr>
      <w:keepNext/>
      <w:keepLines/>
      <w:adjustRightInd w:val="0"/>
      <w:spacing w:before="240" w:after="64" w:line="320" w:lineRule="auto"/>
      <w:textAlignment w:val="baseline"/>
      <w:outlineLvl w:val="6"/>
    </w:pPr>
    <w:rPr>
      <w:rFonts w:ascii="宋体"/>
      <w:b/>
      <w:bCs/>
      <w:kern w:val="0"/>
      <w:sz w:val="24"/>
    </w:rPr>
  </w:style>
  <w:style w:type="paragraph" w:styleId="8">
    <w:name w:val="heading 8"/>
    <w:basedOn w:val="a"/>
    <w:next w:val="a0"/>
    <w:link w:val="8Char"/>
    <w:qFormat/>
    <w:rsid w:val="00401D8B"/>
    <w:pPr>
      <w:keepNext/>
      <w:keepLines/>
      <w:adjustRightInd w:val="0"/>
      <w:spacing w:before="240" w:after="64" w:line="320" w:lineRule="auto"/>
      <w:textAlignment w:val="baseline"/>
      <w:outlineLvl w:val="7"/>
    </w:pPr>
    <w:rPr>
      <w:rFonts w:ascii="Arial" w:eastAsia="黑体" w:hAnsi="Arial"/>
      <w:kern w:val="0"/>
      <w:sz w:val="24"/>
    </w:rPr>
  </w:style>
  <w:style w:type="paragraph" w:styleId="9">
    <w:name w:val="heading 9"/>
    <w:basedOn w:val="a"/>
    <w:next w:val="a0"/>
    <w:link w:val="9Char"/>
    <w:qFormat/>
    <w:rsid w:val="00401D8B"/>
    <w:pPr>
      <w:keepNext/>
      <w:keepLines/>
      <w:adjustRightInd w:val="0"/>
      <w:spacing w:before="240" w:after="64" w:line="320" w:lineRule="auto"/>
      <w:textAlignment w:val="baseline"/>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
    <w:name w:val="标题3"/>
    <w:basedOn w:val="a"/>
    <w:pPr>
      <w:numPr>
        <w:numId w:val="1"/>
      </w:numPr>
      <w:tabs>
        <w:tab w:val="clear" w:pos="630"/>
        <w:tab w:val="num" w:pos="0"/>
      </w:tabs>
      <w:spacing w:before="120" w:after="120" w:line="400" w:lineRule="exact"/>
    </w:pPr>
    <w:rPr>
      <w:rFonts w:ascii="宋体"/>
      <w:sz w:val="30"/>
      <w:szCs w:val="20"/>
    </w:rPr>
  </w:style>
  <w:style w:type="paragraph" w:customStyle="1" w:styleId="2">
    <w:name w:val="列表2"/>
    <w:basedOn w:val="a"/>
    <w:next w:val="a4"/>
    <w:pPr>
      <w:numPr>
        <w:numId w:val="2"/>
      </w:numPr>
      <w:spacing w:line="360" w:lineRule="auto"/>
    </w:pPr>
    <w:rPr>
      <w:rFonts w:ascii="宋体"/>
      <w:szCs w:val="20"/>
    </w:rPr>
  </w:style>
  <w:style w:type="paragraph" w:styleId="a4">
    <w:name w:val="Title"/>
    <w:basedOn w:val="a"/>
    <w:qFormat/>
    <w:pPr>
      <w:spacing w:before="240" w:after="60"/>
      <w:jc w:val="center"/>
      <w:outlineLvl w:val="0"/>
    </w:pPr>
    <w:rPr>
      <w:rFonts w:ascii="Arial" w:hAnsi="Arial" w:cs="Arial"/>
      <w:b/>
      <w:bCs/>
      <w:sz w:val="32"/>
      <w:szCs w:val="32"/>
    </w:rPr>
  </w:style>
  <w:style w:type="paragraph" w:styleId="a5">
    <w:name w:val="Body Text Indent"/>
    <w:basedOn w:val="a"/>
    <w:pPr>
      <w:ind w:firstLine="480"/>
    </w:pPr>
    <w:rPr>
      <w:sz w:val="28"/>
      <w:szCs w:val="20"/>
    </w:rPr>
  </w:style>
  <w:style w:type="paragraph" w:styleId="10">
    <w:name w:val="toc 1"/>
    <w:basedOn w:val="a"/>
    <w:next w:val="a"/>
    <w:autoRedefine/>
    <w:uiPriority w:val="39"/>
    <w:pPr>
      <w:tabs>
        <w:tab w:val="right" w:leader="dot" w:pos="8302"/>
      </w:tabs>
      <w:spacing w:before="120" w:after="120"/>
    </w:pPr>
    <w:rPr>
      <w:bCs/>
      <w:caps/>
      <w:noProof/>
      <w:kern w:val="0"/>
      <w:sz w:val="24"/>
    </w:rPr>
  </w:style>
  <w:style w:type="paragraph" w:styleId="a0">
    <w:name w:val="Normal Indent"/>
    <w:aliases w:val="表正文,正文非缩进,段1,特点,正文缩进1,ALT+Z"/>
    <w:basedOn w:val="a"/>
    <w:pPr>
      <w:ind w:firstLine="420"/>
    </w:pPr>
    <w:rPr>
      <w:szCs w:val="20"/>
    </w:rPr>
  </w:style>
  <w:style w:type="character" w:customStyle="1" w:styleId="msoins0">
    <w:name w:val="msoins"/>
    <w:basedOn w:val="a1"/>
  </w:style>
  <w:style w:type="paragraph" w:styleId="a6">
    <w:name w:val="Date"/>
    <w:basedOn w:val="a"/>
    <w:next w:val="a"/>
    <w:rPr>
      <w:szCs w:val="20"/>
    </w:rPr>
  </w:style>
  <w:style w:type="paragraph" w:styleId="a7">
    <w:name w:val="Normal (Web)"/>
    <w:basedOn w:val="a"/>
    <w:pPr>
      <w:widowControl/>
      <w:spacing w:before="100" w:beforeAutospacing="1" w:after="100" w:afterAutospacing="1"/>
      <w:jc w:val="left"/>
    </w:pPr>
    <w:rPr>
      <w:rFonts w:ascii="宋体" w:hAnsi="宋体"/>
      <w:kern w:val="0"/>
      <w:sz w:val="24"/>
    </w:rPr>
  </w:style>
  <w:style w:type="paragraph" w:styleId="a8">
    <w:name w:val="header"/>
    <w:basedOn w:val="a"/>
    <w:link w:val="Char"/>
    <w:pPr>
      <w:pBdr>
        <w:bottom w:val="single" w:sz="6" w:space="1" w:color="auto"/>
      </w:pBdr>
      <w:tabs>
        <w:tab w:val="center" w:pos="4153"/>
        <w:tab w:val="right" w:pos="8306"/>
      </w:tabs>
      <w:snapToGrid w:val="0"/>
      <w:jc w:val="center"/>
    </w:pPr>
    <w:rPr>
      <w:sz w:val="18"/>
      <w:szCs w:val="18"/>
    </w:rPr>
  </w:style>
  <w:style w:type="character" w:styleId="a9">
    <w:name w:val="page number"/>
    <w:basedOn w:val="a1"/>
  </w:style>
  <w:style w:type="paragraph" w:styleId="aa">
    <w:name w:val="footer"/>
    <w:basedOn w:val="a"/>
    <w:link w:val="Char0"/>
    <w:uiPriority w:val="99"/>
    <w:pPr>
      <w:tabs>
        <w:tab w:val="center" w:pos="4153"/>
        <w:tab w:val="right" w:pos="8306"/>
      </w:tabs>
      <w:snapToGrid w:val="0"/>
      <w:jc w:val="left"/>
    </w:pPr>
    <w:rPr>
      <w:sz w:val="18"/>
      <w:szCs w:val="20"/>
    </w:rPr>
  </w:style>
  <w:style w:type="paragraph" w:styleId="ab">
    <w:name w:val="Document Map"/>
    <w:basedOn w:val="a"/>
    <w:semiHidden/>
    <w:rsid w:val="00A612F4"/>
    <w:pPr>
      <w:shd w:val="clear" w:color="auto" w:fill="000080"/>
    </w:pPr>
  </w:style>
  <w:style w:type="paragraph" w:customStyle="1" w:styleId="Char1">
    <w:name w:val="Char"/>
    <w:basedOn w:val="a"/>
    <w:rsid w:val="005B3870"/>
  </w:style>
  <w:style w:type="character" w:styleId="ac">
    <w:name w:val="Hyperlink"/>
    <w:aliases w:val="超级链接"/>
    <w:uiPriority w:val="99"/>
    <w:rsid w:val="007F7AEA"/>
    <w:rPr>
      <w:color w:val="0000FF"/>
      <w:u w:val="single"/>
    </w:rPr>
  </w:style>
  <w:style w:type="paragraph" w:styleId="ad">
    <w:name w:val="Balloon Text"/>
    <w:basedOn w:val="a"/>
    <w:semiHidden/>
    <w:rsid w:val="00E16C9C"/>
    <w:rPr>
      <w:sz w:val="18"/>
      <w:szCs w:val="18"/>
    </w:rPr>
  </w:style>
  <w:style w:type="paragraph" w:customStyle="1" w:styleId="c">
    <w:name w:val="c_"/>
    <w:rsid w:val="00704D27"/>
    <w:pPr>
      <w:widowControl w:val="0"/>
      <w:autoSpaceDE w:val="0"/>
      <w:autoSpaceDN w:val="0"/>
      <w:adjustRightInd w:val="0"/>
      <w:jc w:val="both"/>
    </w:pPr>
    <w:rPr>
      <w:rFonts w:ascii="五" w:eastAsia="五"/>
      <w:sz w:val="24"/>
    </w:rPr>
  </w:style>
  <w:style w:type="paragraph" w:styleId="21">
    <w:name w:val="Body Text Indent 2"/>
    <w:basedOn w:val="a"/>
    <w:rsid w:val="000550E6"/>
    <w:pPr>
      <w:spacing w:after="120" w:line="480" w:lineRule="auto"/>
      <w:ind w:leftChars="200" w:left="420"/>
    </w:pPr>
  </w:style>
  <w:style w:type="table" w:styleId="ae">
    <w:name w:val="Table Grid"/>
    <w:basedOn w:val="a2"/>
    <w:rsid w:val="008C228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qFormat/>
    <w:rsid w:val="00CB163A"/>
    <w:rPr>
      <w:b/>
      <w:bCs/>
    </w:rPr>
  </w:style>
  <w:style w:type="character" w:styleId="af0">
    <w:name w:val="annotation reference"/>
    <w:rsid w:val="00E471B4"/>
    <w:rPr>
      <w:sz w:val="21"/>
      <w:szCs w:val="21"/>
    </w:rPr>
  </w:style>
  <w:style w:type="paragraph" w:styleId="af1">
    <w:name w:val="annotation text"/>
    <w:basedOn w:val="a"/>
    <w:link w:val="Char2"/>
    <w:rsid w:val="00E471B4"/>
    <w:pPr>
      <w:jc w:val="left"/>
    </w:pPr>
  </w:style>
  <w:style w:type="character" w:customStyle="1" w:styleId="Char2">
    <w:name w:val="批注文字 Char"/>
    <w:link w:val="af1"/>
    <w:rsid w:val="00E471B4"/>
    <w:rPr>
      <w:kern w:val="2"/>
      <w:sz w:val="21"/>
      <w:szCs w:val="24"/>
    </w:rPr>
  </w:style>
  <w:style w:type="paragraph" w:styleId="af2">
    <w:name w:val="annotation subject"/>
    <w:basedOn w:val="af1"/>
    <w:next w:val="af1"/>
    <w:link w:val="Char3"/>
    <w:rsid w:val="00E471B4"/>
    <w:rPr>
      <w:b/>
      <w:bCs/>
    </w:rPr>
  </w:style>
  <w:style w:type="character" w:customStyle="1" w:styleId="Char3">
    <w:name w:val="批注主题 Char"/>
    <w:link w:val="af2"/>
    <w:rsid w:val="00E471B4"/>
    <w:rPr>
      <w:b/>
      <w:bCs/>
      <w:kern w:val="2"/>
      <w:sz w:val="21"/>
      <w:szCs w:val="24"/>
    </w:rPr>
  </w:style>
  <w:style w:type="paragraph" w:styleId="af3">
    <w:name w:val="Revision"/>
    <w:hidden/>
    <w:uiPriority w:val="99"/>
    <w:rsid w:val="00E471B4"/>
    <w:rPr>
      <w:kern w:val="2"/>
      <w:sz w:val="21"/>
      <w:szCs w:val="24"/>
    </w:rPr>
  </w:style>
  <w:style w:type="character" w:customStyle="1" w:styleId="2Char">
    <w:name w:val="标题 2 Char"/>
    <w:aliases w:val="H2 Char,Heading 2 Hidden Char,Heading 2 CCBS Char,2nd level Char,h2 Char,2 Char,Header 2 Char,PIM2 Char,l2 Char,Level 2 Head Char,proj2 Char,proj21 Char,proj22 Char,proj23 Char,proj24 Char,proj25 Char,proj26 Char,proj27 Char,proj28 Char"/>
    <w:link w:val="20"/>
    <w:rsid w:val="00401D8B"/>
    <w:rPr>
      <w:rFonts w:ascii="Arial" w:eastAsia="黑体" w:hAnsi="Arial"/>
      <w:sz w:val="28"/>
      <w:szCs w:val="28"/>
    </w:rPr>
  </w:style>
  <w:style w:type="character" w:customStyle="1" w:styleId="3Char">
    <w:name w:val="标题 3 Char"/>
    <w:aliases w:val="标题样式1 Char"/>
    <w:link w:val="30"/>
    <w:rsid w:val="00401D8B"/>
    <w:rPr>
      <w:rFonts w:ascii="宋体" w:eastAsia="黑体" w:hAnsi="宋体"/>
      <w:b/>
      <w:bCs/>
      <w:color w:val="000000"/>
      <w:sz w:val="32"/>
      <w:szCs w:val="32"/>
    </w:rPr>
  </w:style>
  <w:style w:type="character" w:customStyle="1" w:styleId="4Char">
    <w:name w:val="标题 4 Char"/>
    <w:link w:val="4"/>
    <w:rsid w:val="00401D8B"/>
    <w:rPr>
      <w:rFonts w:ascii="楷体_GB2312"/>
      <w:b/>
      <w:bCs/>
      <w:kern w:val="2"/>
      <w:sz w:val="21"/>
      <w:szCs w:val="21"/>
    </w:rPr>
  </w:style>
  <w:style w:type="character" w:customStyle="1" w:styleId="5Char">
    <w:name w:val="标题 5 Char"/>
    <w:link w:val="5"/>
    <w:rsid w:val="00401D8B"/>
    <w:rPr>
      <w:sz w:val="28"/>
      <w:szCs w:val="28"/>
    </w:rPr>
  </w:style>
  <w:style w:type="character" w:customStyle="1" w:styleId="6Char">
    <w:name w:val="标题 6 Char"/>
    <w:link w:val="6"/>
    <w:rsid w:val="00401D8B"/>
    <w:rPr>
      <w:rFonts w:ascii="Arial" w:eastAsia="黑体" w:hAnsi="Arial"/>
      <w:b/>
      <w:bCs/>
      <w:sz w:val="24"/>
      <w:szCs w:val="24"/>
    </w:rPr>
  </w:style>
  <w:style w:type="character" w:customStyle="1" w:styleId="7Char">
    <w:name w:val="标题 7 Char"/>
    <w:link w:val="7"/>
    <w:rsid w:val="00401D8B"/>
    <w:rPr>
      <w:rFonts w:ascii="宋体"/>
      <w:b/>
      <w:bCs/>
      <w:sz w:val="24"/>
      <w:szCs w:val="24"/>
    </w:rPr>
  </w:style>
  <w:style w:type="character" w:customStyle="1" w:styleId="8Char">
    <w:name w:val="标题 8 Char"/>
    <w:link w:val="8"/>
    <w:rsid w:val="00401D8B"/>
    <w:rPr>
      <w:rFonts w:ascii="Arial" w:eastAsia="黑体" w:hAnsi="Arial"/>
      <w:sz w:val="24"/>
      <w:szCs w:val="24"/>
    </w:rPr>
  </w:style>
  <w:style w:type="character" w:customStyle="1" w:styleId="9Char">
    <w:name w:val="标题 9 Char"/>
    <w:link w:val="9"/>
    <w:rsid w:val="00401D8B"/>
    <w:rPr>
      <w:rFonts w:ascii="Arial" w:eastAsia="黑体" w:hAnsi="Arial"/>
      <w:sz w:val="21"/>
      <w:szCs w:val="21"/>
    </w:rPr>
  </w:style>
  <w:style w:type="character" w:customStyle="1" w:styleId="tt11">
    <w:name w:val="tt11"/>
    <w:rsid w:val="00401D8B"/>
    <w:rPr>
      <w:sz w:val="22"/>
      <w:szCs w:val="22"/>
    </w:rPr>
  </w:style>
  <w:style w:type="paragraph" w:styleId="22">
    <w:name w:val="Body Text 2"/>
    <w:basedOn w:val="a"/>
    <w:link w:val="2Char0"/>
    <w:rsid w:val="00401D8B"/>
    <w:rPr>
      <w:rFonts w:ascii="宋体"/>
      <w:sz w:val="28"/>
      <w:szCs w:val="20"/>
    </w:rPr>
  </w:style>
  <w:style w:type="character" w:customStyle="1" w:styleId="2Char0">
    <w:name w:val="正文文本 2 Char"/>
    <w:link w:val="22"/>
    <w:rsid w:val="00401D8B"/>
    <w:rPr>
      <w:rFonts w:ascii="宋体"/>
      <w:kern w:val="2"/>
      <w:sz w:val="28"/>
    </w:rPr>
  </w:style>
  <w:style w:type="paragraph" w:styleId="31">
    <w:name w:val="Body Text Indent 3"/>
    <w:basedOn w:val="a"/>
    <w:link w:val="3Char0"/>
    <w:rsid w:val="00401D8B"/>
    <w:pPr>
      <w:ind w:left="540"/>
    </w:pPr>
    <w:rPr>
      <w:sz w:val="28"/>
      <w:szCs w:val="20"/>
    </w:rPr>
  </w:style>
  <w:style w:type="character" w:customStyle="1" w:styleId="3Char0">
    <w:name w:val="正文文本缩进 3 Char"/>
    <w:link w:val="31"/>
    <w:rsid w:val="00401D8B"/>
    <w:rPr>
      <w:kern w:val="2"/>
      <w:sz w:val="28"/>
    </w:rPr>
  </w:style>
  <w:style w:type="paragraph" w:customStyle="1" w:styleId="unnamed1">
    <w:name w:val="unnamed1"/>
    <w:basedOn w:val="a"/>
    <w:rsid w:val="00401D8B"/>
    <w:pPr>
      <w:widowControl/>
      <w:spacing w:before="60" w:after="60"/>
      <w:ind w:left="15" w:right="15"/>
      <w:jc w:val="left"/>
    </w:pPr>
    <w:rPr>
      <w:rFonts w:ascii="宋体" w:hAnsi="宋体" w:hint="eastAsia"/>
      <w:color w:val="000000"/>
      <w:kern w:val="0"/>
      <w:sz w:val="18"/>
      <w:szCs w:val="18"/>
    </w:rPr>
  </w:style>
  <w:style w:type="paragraph" w:customStyle="1" w:styleId="Default">
    <w:name w:val="Default"/>
    <w:rsid w:val="00401D8B"/>
    <w:pPr>
      <w:widowControl w:val="0"/>
      <w:autoSpaceDE w:val="0"/>
      <w:autoSpaceDN w:val="0"/>
      <w:adjustRightInd w:val="0"/>
    </w:pPr>
    <w:rPr>
      <w:rFonts w:ascii="宋体" w:cs="宋体"/>
      <w:color w:val="000000"/>
      <w:sz w:val="24"/>
      <w:szCs w:val="24"/>
    </w:rPr>
  </w:style>
  <w:style w:type="paragraph" w:customStyle="1" w:styleId="CharChar">
    <w:name w:val="Char Char"/>
    <w:basedOn w:val="a"/>
    <w:rsid w:val="00401D8B"/>
  </w:style>
  <w:style w:type="paragraph" w:customStyle="1" w:styleId="CharCharCharChar">
    <w:name w:val="Char Char Char Char"/>
    <w:basedOn w:val="a"/>
    <w:rsid w:val="00401D8B"/>
  </w:style>
  <w:style w:type="paragraph" w:styleId="23">
    <w:name w:val="toc 2"/>
    <w:basedOn w:val="a"/>
    <w:next w:val="a"/>
    <w:autoRedefine/>
    <w:rsid w:val="00401D8B"/>
    <w:pPr>
      <w:ind w:leftChars="200" w:left="420"/>
    </w:pPr>
    <w:rPr>
      <w:szCs w:val="21"/>
    </w:rPr>
  </w:style>
  <w:style w:type="paragraph" w:styleId="32">
    <w:name w:val="toc 3"/>
    <w:basedOn w:val="a"/>
    <w:next w:val="a"/>
    <w:autoRedefine/>
    <w:rsid w:val="00401D8B"/>
    <w:pPr>
      <w:ind w:leftChars="400" w:left="840"/>
    </w:pPr>
    <w:rPr>
      <w:szCs w:val="21"/>
    </w:rPr>
  </w:style>
  <w:style w:type="paragraph" w:styleId="40">
    <w:name w:val="toc 4"/>
    <w:basedOn w:val="a"/>
    <w:next w:val="a"/>
    <w:autoRedefine/>
    <w:rsid w:val="00401D8B"/>
    <w:pPr>
      <w:ind w:leftChars="600" w:left="1260"/>
    </w:pPr>
    <w:rPr>
      <w:szCs w:val="21"/>
    </w:rPr>
  </w:style>
  <w:style w:type="paragraph" w:styleId="50">
    <w:name w:val="toc 5"/>
    <w:basedOn w:val="a"/>
    <w:next w:val="a"/>
    <w:autoRedefine/>
    <w:rsid w:val="00401D8B"/>
    <w:pPr>
      <w:ind w:leftChars="800" w:left="1680"/>
    </w:pPr>
    <w:rPr>
      <w:szCs w:val="21"/>
    </w:rPr>
  </w:style>
  <w:style w:type="paragraph" w:styleId="60">
    <w:name w:val="toc 6"/>
    <w:basedOn w:val="a"/>
    <w:next w:val="a"/>
    <w:autoRedefine/>
    <w:rsid w:val="00401D8B"/>
    <w:pPr>
      <w:ind w:leftChars="1000" w:left="2100"/>
    </w:pPr>
    <w:rPr>
      <w:szCs w:val="21"/>
    </w:rPr>
  </w:style>
  <w:style w:type="paragraph" w:styleId="70">
    <w:name w:val="toc 7"/>
    <w:basedOn w:val="a"/>
    <w:next w:val="a"/>
    <w:autoRedefine/>
    <w:rsid w:val="00401D8B"/>
    <w:pPr>
      <w:ind w:leftChars="1200" w:left="2520"/>
    </w:pPr>
    <w:rPr>
      <w:szCs w:val="21"/>
    </w:rPr>
  </w:style>
  <w:style w:type="paragraph" w:styleId="80">
    <w:name w:val="toc 8"/>
    <w:basedOn w:val="a"/>
    <w:next w:val="a"/>
    <w:autoRedefine/>
    <w:rsid w:val="00401D8B"/>
    <w:pPr>
      <w:ind w:leftChars="1400" w:left="2940"/>
    </w:pPr>
    <w:rPr>
      <w:szCs w:val="21"/>
    </w:rPr>
  </w:style>
  <w:style w:type="paragraph" w:styleId="90">
    <w:name w:val="toc 9"/>
    <w:basedOn w:val="a"/>
    <w:next w:val="a"/>
    <w:autoRedefine/>
    <w:rsid w:val="00401D8B"/>
    <w:pPr>
      <w:ind w:leftChars="1600" w:left="3360"/>
    </w:pPr>
    <w:rPr>
      <w:szCs w:val="21"/>
    </w:rPr>
  </w:style>
  <w:style w:type="paragraph" w:customStyle="1" w:styleId="af4">
    <w:name w:val="表标题"/>
    <w:basedOn w:val="a0"/>
    <w:rsid w:val="00401D8B"/>
    <w:pPr>
      <w:tabs>
        <w:tab w:val="num" w:pos="720"/>
      </w:tabs>
      <w:spacing w:before="120" w:after="60" w:line="288" w:lineRule="auto"/>
      <w:ind w:left="425" w:hanging="425"/>
    </w:pPr>
    <w:rPr>
      <w:sz w:val="28"/>
      <w:szCs w:val="28"/>
    </w:rPr>
  </w:style>
  <w:style w:type="paragraph" w:styleId="af5">
    <w:name w:val="Plain Text"/>
    <w:basedOn w:val="a"/>
    <w:link w:val="Char4"/>
    <w:uiPriority w:val="99"/>
    <w:rsid w:val="00401D8B"/>
    <w:pPr>
      <w:adjustRightInd w:val="0"/>
      <w:spacing w:line="312" w:lineRule="atLeast"/>
      <w:textAlignment w:val="baseline"/>
    </w:pPr>
    <w:rPr>
      <w:rFonts w:ascii="宋体" w:hAnsi="Courier New"/>
      <w:kern w:val="0"/>
      <w:szCs w:val="21"/>
    </w:rPr>
  </w:style>
  <w:style w:type="character" w:customStyle="1" w:styleId="Char4">
    <w:name w:val="纯文本 Char"/>
    <w:link w:val="af5"/>
    <w:uiPriority w:val="99"/>
    <w:rsid w:val="00401D8B"/>
    <w:rPr>
      <w:rFonts w:ascii="宋体" w:hAnsi="Courier New"/>
      <w:sz w:val="21"/>
      <w:szCs w:val="21"/>
    </w:rPr>
  </w:style>
  <w:style w:type="paragraph" w:styleId="af6">
    <w:name w:val="Body Text"/>
    <w:basedOn w:val="a"/>
    <w:link w:val="Char5"/>
    <w:rsid w:val="00401D8B"/>
    <w:pPr>
      <w:spacing w:line="312" w:lineRule="auto"/>
    </w:pPr>
    <w:rPr>
      <w:sz w:val="28"/>
      <w:szCs w:val="28"/>
    </w:rPr>
  </w:style>
  <w:style w:type="character" w:customStyle="1" w:styleId="Char5">
    <w:name w:val="正文文本 Char"/>
    <w:link w:val="af6"/>
    <w:rsid w:val="00401D8B"/>
    <w:rPr>
      <w:kern w:val="2"/>
      <w:sz w:val="28"/>
      <w:szCs w:val="28"/>
    </w:rPr>
  </w:style>
  <w:style w:type="paragraph" w:styleId="24">
    <w:name w:val="index 2"/>
    <w:basedOn w:val="a"/>
    <w:next w:val="a"/>
    <w:autoRedefine/>
    <w:rsid w:val="00401D8B"/>
    <w:pPr>
      <w:ind w:leftChars="200" w:left="200"/>
    </w:pPr>
    <w:rPr>
      <w:szCs w:val="21"/>
    </w:rPr>
  </w:style>
  <w:style w:type="character" w:styleId="af7">
    <w:name w:val="FollowedHyperlink"/>
    <w:rsid w:val="00401D8B"/>
    <w:rPr>
      <w:color w:val="800080"/>
      <w:u w:val="single"/>
    </w:rPr>
  </w:style>
  <w:style w:type="paragraph" w:styleId="61">
    <w:name w:val="index 6"/>
    <w:basedOn w:val="a"/>
    <w:next w:val="a"/>
    <w:autoRedefine/>
    <w:rsid w:val="00401D8B"/>
    <w:pPr>
      <w:ind w:leftChars="1000" w:left="1000"/>
    </w:pPr>
    <w:rPr>
      <w:szCs w:val="21"/>
    </w:rPr>
  </w:style>
  <w:style w:type="paragraph" w:styleId="51">
    <w:name w:val="index 5"/>
    <w:basedOn w:val="a"/>
    <w:next w:val="a"/>
    <w:autoRedefine/>
    <w:rsid w:val="00401D8B"/>
    <w:pPr>
      <w:ind w:leftChars="800" w:left="800"/>
    </w:pPr>
    <w:rPr>
      <w:szCs w:val="21"/>
    </w:rPr>
  </w:style>
  <w:style w:type="character" w:customStyle="1" w:styleId="read1">
    <w:name w:val="read1"/>
    <w:rsid w:val="00401D8B"/>
    <w:rPr>
      <w:rFonts w:ascii="??" w:hAnsi="??"/>
      <w:color w:val="000000"/>
      <w:u w:val="none"/>
      <w:effect w:val="none"/>
    </w:rPr>
  </w:style>
  <w:style w:type="paragraph" w:styleId="33">
    <w:name w:val="Body Text 3"/>
    <w:basedOn w:val="a"/>
    <w:link w:val="3Char1"/>
    <w:rsid w:val="00401D8B"/>
    <w:rPr>
      <w:rFonts w:ascii="宋体"/>
      <w:spacing w:val="20"/>
      <w:kern w:val="3"/>
      <w:sz w:val="24"/>
    </w:rPr>
  </w:style>
  <w:style w:type="character" w:customStyle="1" w:styleId="3Char1">
    <w:name w:val="正文文本 3 Char"/>
    <w:link w:val="33"/>
    <w:rsid w:val="00401D8B"/>
    <w:rPr>
      <w:rFonts w:ascii="宋体"/>
      <w:spacing w:val="20"/>
      <w:kern w:val="3"/>
      <w:sz w:val="24"/>
      <w:szCs w:val="24"/>
    </w:rPr>
  </w:style>
  <w:style w:type="character" w:customStyle="1" w:styleId="big1">
    <w:name w:val="big1"/>
    <w:rsid w:val="00401D8B"/>
    <w:rPr>
      <w:spacing w:val="360"/>
      <w:sz w:val="22"/>
      <w:szCs w:val="22"/>
    </w:rPr>
  </w:style>
  <w:style w:type="character" w:customStyle="1" w:styleId="normaltext">
    <w:name w:val="normaltext"/>
    <w:rsid w:val="00401D8B"/>
  </w:style>
  <w:style w:type="paragraph" w:customStyle="1" w:styleId="11">
    <w:name w:val="批注框文本1"/>
    <w:basedOn w:val="a"/>
    <w:rsid w:val="00401D8B"/>
    <w:rPr>
      <w:sz w:val="18"/>
      <w:szCs w:val="18"/>
    </w:rPr>
  </w:style>
  <w:style w:type="paragraph" w:customStyle="1" w:styleId="af8">
    <w:name w:val="正文所"/>
    <w:basedOn w:val="a"/>
    <w:rsid w:val="00401D8B"/>
    <w:pPr>
      <w:spacing w:line="360" w:lineRule="auto"/>
      <w:ind w:firstLineChars="200" w:firstLine="420"/>
    </w:pPr>
    <w:rPr>
      <w:rFonts w:ascii="宋体"/>
      <w:szCs w:val="20"/>
    </w:rPr>
  </w:style>
  <w:style w:type="paragraph" w:styleId="af9">
    <w:name w:val="footnote text"/>
    <w:basedOn w:val="a"/>
    <w:link w:val="Char6"/>
    <w:rsid w:val="00401D8B"/>
    <w:pPr>
      <w:snapToGrid w:val="0"/>
      <w:jc w:val="left"/>
    </w:pPr>
    <w:rPr>
      <w:sz w:val="18"/>
      <w:szCs w:val="18"/>
    </w:rPr>
  </w:style>
  <w:style w:type="character" w:customStyle="1" w:styleId="Char6">
    <w:name w:val="脚注文本 Char"/>
    <w:link w:val="af9"/>
    <w:rsid w:val="00401D8B"/>
    <w:rPr>
      <w:kern w:val="2"/>
      <w:sz w:val="18"/>
      <w:szCs w:val="18"/>
    </w:rPr>
  </w:style>
  <w:style w:type="paragraph" w:customStyle="1" w:styleId="Web">
    <w:name w:val="普通 (Web)"/>
    <w:basedOn w:val="Default"/>
    <w:next w:val="Default"/>
    <w:rsid w:val="00401D8B"/>
    <w:pPr>
      <w:spacing w:before="100" w:after="100"/>
    </w:pPr>
    <w:rPr>
      <w:rFonts w:cs="Times New Roman"/>
      <w:color w:val="auto"/>
    </w:rPr>
  </w:style>
  <w:style w:type="character" w:customStyle="1" w:styleId="bold1">
    <w:name w:val="bold1"/>
    <w:rsid w:val="00401D8B"/>
    <w:rPr>
      <w:b/>
      <w:bCs/>
      <w:color w:val="000000"/>
      <w:sz w:val="21"/>
      <w:szCs w:val="21"/>
    </w:rPr>
  </w:style>
  <w:style w:type="paragraph" w:customStyle="1" w:styleId="xl22">
    <w:name w:val="xl22"/>
    <w:basedOn w:val="a"/>
    <w:rsid w:val="00401D8B"/>
    <w:pPr>
      <w:widowControl/>
      <w:spacing w:before="100" w:beforeAutospacing="1" w:after="100" w:afterAutospacing="1"/>
      <w:jc w:val="right"/>
    </w:pPr>
    <w:rPr>
      <w:rFonts w:ascii="Arial Unicode MS" w:eastAsia="Arial Unicode MS" w:hAnsi="Arial Unicode MS"/>
      <w:kern w:val="0"/>
      <w:sz w:val="24"/>
    </w:rPr>
  </w:style>
  <w:style w:type="paragraph" w:styleId="afa">
    <w:name w:val="List"/>
    <w:basedOn w:val="a"/>
    <w:rsid w:val="00401D8B"/>
    <w:pPr>
      <w:widowControl/>
      <w:adjustRightInd w:val="0"/>
      <w:ind w:left="200" w:hangingChars="200" w:hanging="200"/>
      <w:jc w:val="left"/>
      <w:textAlignment w:val="baseline"/>
    </w:pPr>
    <w:rPr>
      <w:rFonts w:ascii="宋体" w:hAnsi="宋体"/>
      <w:kern w:val="0"/>
      <w:sz w:val="24"/>
      <w:szCs w:val="20"/>
    </w:rPr>
  </w:style>
  <w:style w:type="character" w:customStyle="1" w:styleId="read">
    <w:name w:val="read"/>
    <w:rsid w:val="00401D8B"/>
  </w:style>
  <w:style w:type="paragraph" w:customStyle="1" w:styleId="CharCharCharCharCharCharCharCharCharCharCharCharChar">
    <w:name w:val="Char Char Char Char Char Char Char Char Char Char Char Char Char"/>
    <w:basedOn w:val="a"/>
    <w:autoRedefine/>
    <w:rsid w:val="00401D8B"/>
    <w:rPr>
      <w:rFonts w:ascii="Tahoma" w:hAnsi="Tahoma"/>
      <w:sz w:val="24"/>
    </w:rPr>
  </w:style>
  <w:style w:type="paragraph" w:styleId="afb">
    <w:name w:val="List Paragraph"/>
    <w:basedOn w:val="a"/>
    <w:uiPriority w:val="34"/>
    <w:qFormat/>
    <w:rsid w:val="00401D8B"/>
    <w:pPr>
      <w:ind w:firstLineChars="200" w:firstLine="420"/>
    </w:pPr>
    <w:rPr>
      <w:szCs w:val="20"/>
    </w:rPr>
  </w:style>
  <w:style w:type="character" w:customStyle="1" w:styleId="afc">
    <w:name w:val="样式 宋体"/>
    <w:rsid w:val="00F56648"/>
    <w:rPr>
      <w:rFonts w:ascii="Times New Roman" w:eastAsia="宋体" w:hAnsi="Times New Roman"/>
    </w:rPr>
  </w:style>
  <w:style w:type="paragraph" w:customStyle="1" w:styleId="xl33">
    <w:name w:val="xl33"/>
    <w:basedOn w:val="a"/>
    <w:rsid w:val="00F5664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24"/>
      <w:szCs w:val="20"/>
    </w:rPr>
  </w:style>
  <w:style w:type="paragraph" w:customStyle="1" w:styleId="afd">
    <w:name w:val="样式 宋体 居中"/>
    <w:basedOn w:val="a"/>
    <w:rsid w:val="00F56648"/>
    <w:pPr>
      <w:jc w:val="center"/>
    </w:pPr>
    <w:rPr>
      <w:rFonts w:cs="宋体"/>
      <w:szCs w:val="20"/>
    </w:rPr>
  </w:style>
  <w:style w:type="character" w:customStyle="1" w:styleId="heigh1801">
    <w:name w:val="heigh1801"/>
    <w:rsid w:val="009768D1"/>
  </w:style>
  <w:style w:type="paragraph" w:customStyle="1" w:styleId="Char1CharCharCharCharCharCharCharCharCharCharCharChar1CharCharCharCharCharCharCharCharChar">
    <w:name w:val="Char1 Char Char Char Char Char Char Char Char Char Char Char Char1 Char Char Char Char Char Char Char Char Char"/>
    <w:basedOn w:val="a"/>
    <w:rsid w:val="009768D1"/>
  </w:style>
  <w:style w:type="character" w:customStyle="1" w:styleId="unnamed11">
    <w:name w:val="unnamed11"/>
    <w:rsid w:val="009768D1"/>
    <w:rPr>
      <w:rFonts w:ascii="宋体" w:eastAsia="宋体" w:hAnsi="宋体" w:hint="eastAsia"/>
      <w:sz w:val="18"/>
      <w:szCs w:val="18"/>
    </w:rPr>
  </w:style>
  <w:style w:type="paragraph" w:customStyle="1" w:styleId="CharCharChar">
    <w:name w:val="Char Char Char"/>
    <w:basedOn w:val="a"/>
    <w:rsid w:val="009768D1"/>
  </w:style>
  <w:style w:type="paragraph" w:customStyle="1" w:styleId="ParaCharCharCharCharCharCharChar">
    <w:name w:val="默认段落字体 Para Char Char Char Char Char Char Char"/>
    <w:basedOn w:val="a"/>
    <w:rsid w:val="009768D1"/>
    <w:pPr>
      <w:widowControl/>
      <w:jc w:val="left"/>
    </w:pPr>
    <w:rPr>
      <w:rFonts w:ascii="Tahoma" w:hAnsi="Tahoma"/>
      <w:color w:val="000000"/>
      <w:kern w:val="0"/>
      <w:sz w:val="24"/>
      <w:szCs w:val="20"/>
    </w:rPr>
  </w:style>
  <w:style w:type="paragraph" w:customStyle="1" w:styleId="CharCharCharChar1">
    <w:name w:val="Char Char Char Char1"/>
    <w:basedOn w:val="a"/>
    <w:rsid w:val="009768D1"/>
    <w:rPr>
      <w:szCs w:val="20"/>
    </w:rPr>
  </w:style>
  <w:style w:type="paragraph" w:customStyle="1" w:styleId="Char1CharCharChar">
    <w:name w:val="Char1 Char Char Char"/>
    <w:basedOn w:val="a"/>
    <w:rsid w:val="009768D1"/>
  </w:style>
  <w:style w:type="character" w:customStyle="1" w:styleId="Char0">
    <w:name w:val="页脚 Char"/>
    <w:link w:val="aa"/>
    <w:uiPriority w:val="99"/>
    <w:rsid w:val="009768D1"/>
    <w:rPr>
      <w:kern w:val="2"/>
      <w:sz w:val="18"/>
    </w:rPr>
  </w:style>
  <w:style w:type="paragraph" w:customStyle="1" w:styleId="Style3">
    <w:name w:val="_Style 3"/>
    <w:basedOn w:val="a"/>
    <w:rsid w:val="009768D1"/>
  </w:style>
  <w:style w:type="paragraph" w:customStyle="1" w:styleId="CharChar3">
    <w:name w:val="Char Char3"/>
    <w:basedOn w:val="a"/>
    <w:rsid w:val="009768D1"/>
  </w:style>
  <w:style w:type="character" w:customStyle="1" w:styleId="Char">
    <w:name w:val="页眉 Char"/>
    <w:link w:val="a8"/>
    <w:rsid w:val="009768D1"/>
    <w:rPr>
      <w:kern w:val="2"/>
      <w:sz w:val="18"/>
      <w:szCs w:val="18"/>
    </w:rPr>
  </w:style>
  <w:style w:type="paragraph" w:customStyle="1" w:styleId="CharCharCharChar0">
    <w:name w:val="Char Char Char Char"/>
    <w:basedOn w:val="a"/>
    <w:rsid w:val="004C1AB0"/>
  </w:style>
  <w:style w:type="paragraph" w:customStyle="1" w:styleId="CharCharChar0">
    <w:name w:val="Char Char Char"/>
    <w:basedOn w:val="a"/>
    <w:rsid w:val="004C1AB0"/>
  </w:style>
  <w:style w:type="paragraph" w:customStyle="1" w:styleId="CharChar0">
    <w:name w:val="Char Char"/>
    <w:basedOn w:val="a"/>
    <w:rsid w:val="004C1AB0"/>
    <w:rPr>
      <w:szCs w:val="20"/>
    </w:rPr>
  </w:style>
  <w:style w:type="paragraph" w:customStyle="1" w:styleId="CharCharCharChar10">
    <w:name w:val="Char Char Char Char1"/>
    <w:basedOn w:val="a"/>
    <w:rsid w:val="004C1AB0"/>
    <w:rPr>
      <w:szCs w:val="20"/>
    </w:rPr>
  </w:style>
  <w:style w:type="paragraph" w:customStyle="1" w:styleId="Char7">
    <w:name w:val="Char"/>
    <w:basedOn w:val="a"/>
    <w:rsid w:val="004C1AB0"/>
  </w:style>
  <w:style w:type="paragraph" w:customStyle="1" w:styleId="Char1CharCharChar0">
    <w:name w:val="Char1 Char Char Char"/>
    <w:basedOn w:val="a"/>
    <w:rsid w:val="004C1AB0"/>
  </w:style>
  <w:style w:type="paragraph" w:customStyle="1" w:styleId="Char1CharCharCharCharCharCharCharCharCharCharCharChar1CharCharCharCharCharCharCharCharChar0">
    <w:name w:val="Char1 Char Char Char Char Char Char Char Char Char Char Char Char1 Char Char Char Char Char Char Char Char Char"/>
    <w:basedOn w:val="a"/>
    <w:rsid w:val="004C1AB0"/>
  </w:style>
  <w:style w:type="paragraph" w:customStyle="1" w:styleId="XBRLTitle1">
    <w:name w:val="XBRLTitle1"/>
    <w:basedOn w:val="1"/>
    <w:next w:val="20"/>
    <w:qFormat/>
    <w:rsid w:val="004C1AB0"/>
    <w:pPr>
      <w:widowControl w:val="0"/>
      <w:numPr>
        <w:numId w:val="8"/>
      </w:numPr>
      <w:spacing w:beforeLines="50" w:afterLines="50" w:line="240" w:lineRule="auto"/>
    </w:pPr>
    <w:rPr>
      <w:rFonts w:ascii="Cambria" w:hAnsi="Cambria"/>
      <w:bCs/>
      <w:sz w:val="28"/>
      <w:lang w:val="x-none" w:eastAsia="x-none"/>
    </w:rPr>
  </w:style>
  <w:style w:type="paragraph" w:customStyle="1" w:styleId="XBRLTitle2">
    <w:name w:val="XBRLTitle2"/>
    <w:basedOn w:val="afe"/>
    <w:next w:val="4"/>
    <w:qFormat/>
    <w:rsid w:val="004C1AB0"/>
    <w:pPr>
      <w:keepNext/>
      <w:keepLines/>
      <w:numPr>
        <w:ilvl w:val="1"/>
        <w:numId w:val="8"/>
      </w:numPr>
      <w:tabs>
        <w:tab w:val="num" w:pos="907"/>
      </w:tabs>
      <w:spacing w:beforeLines="50" w:afterLines="50" w:line="240" w:lineRule="auto"/>
      <w:ind w:left="907" w:hanging="482"/>
      <w:jc w:val="left"/>
    </w:pPr>
    <w:rPr>
      <w:sz w:val="24"/>
      <w:lang w:val="x-none" w:eastAsia="x-none"/>
    </w:rPr>
  </w:style>
  <w:style w:type="paragraph" w:customStyle="1" w:styleId="XBRLTitle3">
    <w:name w:val="XBRLTitle3"/>
    <w:basedOn w:val="afe"/>
    <w:next w:val="4"/>
    <w:qFormat/>
    <w:rsid w:val="004C1AB0"/>
    <w:pPr>
      <w:keepNext/>
      <w:keepLines/>
      <w:numPr>
        <w:ilvl w:val="2"/>
        <w:numId w:val="8"/>
      </w:numPr>
      <w:tabs>
        <w:tab w:val="num" w:pos="907"/>
      </w:tabs>
      <w:spacing w:beforeLines="50" w:afterLines="50" w:line="240" w:lineRule="auto"/>
      <w:ind w:left="907" w:hanging="482"/>
      <w:jc w:val="left"/>
      <w:outlineLvl w:val="9"/>
    </w:pPr>
    <w:rPr>
      <w:sz w:val="24"/>
      <w:lang w:val="x-none" w:eastAsia="x-none"/>
    </w:rPr>
  </w:style>
  <w:style w:type="paragraph" w:customStyle="1" w:styleId="XBRLTitle4">
    <w:name w:val="XBRLTitle4"/>
    <w:basedOn w:val="afe"/>
    <w:next w:val="4"/>
    <w:qFormat/>
    <w:rsid w:val="004C1AB0"/>
    <w:pPr>
      <w:keepNext/>
      <w:keepLines/>
      <w:numPr>
        <w:ilvl w:val="3"/>
        <w:numId w:val="8"/>
      </w:numPr>
      <w:tabs>
        <w:tab w:val="num" w:pos="907"/>
      </w:tabs>
      <w:spacing w:beforeLines="50" w:afterLines="50" w:line="240" w:lineRule="auto"/>
      <w:ind w:left="907" w:hanging="482"/>
      <w:jc w:val="left"/>
      <w:outlineLvl w:val="9"/>
    </w:pPr>
    <w:rPr>
      <w:sz w:val="24"/>
      <w:lang w:val="x-none" w:eastAsia="x-none"/>
    </w:rPr>
  </w:style>
  <w:style w:type="paragraph" w:customStyle="1" w:styleId="XBRLTitle5">
    <w:name w:val="XBRLTitle5"/>
    <w:basedOn w:val="afe"/>
    <w:next w:val="4"/>
    <w:qFormat/>
    <w:rsid w:val="004C1AB0"/>
    <w:pPr>
      <w:keepNext/>
      <w:keepLines/>
      <w:numPr>
        <w:ilvl w:val="4"/>
        <w:numId w:val="8"/>
      </w:numPr>
      <w:tabs>
        <w:tab w:val="num" w:pos="907"/>
      </w:tabs>
      <w:spacing w:beforeLines="50" w:afterLines="50" w:line="240" w:lineRule="auto"/>
      <w:ind w:left="907" w:hanging="482"/>
      <w:jc w:val="left"/>
      <w:outlineLvl w:val="9"/>
    </w:pPr>
    <w:rPr>
      <w:sz w:val="24"/>
      <w:lang w:val="x-none" w:eastAsia="x-none"/>
    </w:rPr>
  </w:style>
  <w:style w:type="paragraph" w:customStyle="1" w:styleId="XBRLTitle6">
    <w:name w:val="XBRLTitle6"/>
    <w:basedOn w:val="afe"/>
    <w:next w:val="4"/>
    <w:qFormat/>
    <w:rsid w:val="004C1AB0"/>
    <w:pPr>
      <w:keepNext/>
      <w:keepLines/>
      <w:numPr>
        <w:ilvl w:val="5"/>
        <w:numId w:val="8"/>
      </w:numPr>
      <w:tabs>
        <w:tab w:val="num" w:pos="907"/>
      </w:tabs>
      <w:spacing w:beforeLines="50" w:afterLines="50" w:line="240" w:lineRule="auto"/>
      <w:ind w:left="907" w:hanging="482"/>
      <w:jc w:val="left"/>
      <w:outlineLvl w:val="9"/>
    </w:pPr>
    <w:rPr>
      <w:sz w:val="24"/>
      <w:lang w:val="x-none" w:eastAsia="x-none"/>
    </w:rPr>
  </w:style>
  <w:style w:type="paragraph" w:styleId="afe">
    <w:name w:val="Subtitle"/>
    <w:basedOn w:val="a"/>
    <w:next w:val="a"/>
    <w:link w:val="Char8"/>
    <w:qFormat/>
    <w:rsid w:val="004C1AB0"/>
    <w:pPr>
      <w:spacing w:before="240" w:after="60" w:line="312" w:lineRule="auto"/>
      <w:jc w:val="center"/>
      <w:outlineLvl w:val="1"/>
    </w:pPr>
    <w:rPr>
      <w:rFonts w:ascii="Cambria" w:hAnsi="Cambria"/>
      <w:b/>
      <w:bCs/>
      <w:kern w:val="28"/>
      <w:sz w:val="32"/>
      <w:szCs w:val="32"/>
    </w:rPr>
  </w:style>
  <w:style w:type="character" w:customStyle="1" w:styleId="Char8">
    <w:name w:val="副标题 Char"/>
    <w:basedOn w:val="a1"/>
    <w:link w:val="afe"/>
    <w:rsid w:val="004C1AB0"/>
    <w:rPr>
      <w:rFonts w:ascii="Cambria" w:hAnsi="Cambria"/>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aliases w:val="Heading 0,H1,PIM 1,Heading 11,level 1,Level 1 Head,h1,123321,Level 1 Topic Heading"/>
    <w:basedOn w:val="a"/>
    <w:next w:val="a"/>
    <w:qFormat/>
    <w:pPr>
      <w:keepNext/>
      <w:keepLines/>
      <w:widowControl/>
      <w:spacing w:before="340" w:after="330" w:line="578" w:lineRule="auto"/>
      <w:jc w:val="center"/>
      <w:outlineLvl w:val="0"/>
    </w:pPr>
    <w:rPr>
      <w:b/>
      <w:kern w:val="44"/>
      <w:sz w:val="24"/>
      <w:szCs w:val="44"/>
    </w:rPr>
  </w:style>
  <w:style w:type="paragraph" w:styleId="20">
    <w:name w:val="heading 2"/>
    <w:aliases w:val="H2,Heading 2 Hidden,Heading 2 CCBS,2nd level,h2,2,Header 2,PIM2,l2,Level 2 Head,proj2,proj21,proj22,proj23,proj24,proj25,proj26,proj27,proj28,proj29,proj210,proj211,proj212,proj221,proj231,proj241,proj251,proj261,proj271,proj281"/>
    <w:basedOn w:val="a"/>
    <w:next w:val="a"/>
    <w:link w:val="2Char"/>
    <w:qFormat/>
    <w:rsid w:val="00401D8B"/>
    <w:pPr>
      <w:keepNext/>
      <w:keepLines/>
      <w:spacing w:before="120" w:after="120"/>
      <w:outlineLvl w:val="1"/>
    </w:pPr>
    <w:rPr>
      <w:rFonts w:ascii="Arial" w:eastAsia="黑体" w:hAnsi="Arial"/>
      <w:kern w:val="0"/>
      <w:sz w:val="28"/>
      <w:szCs w:val="28"/>
    </w:rPr>
  </w:style>
  <w:style w:type="paragraph" w:styleId="30">
    <w:name w:val="heading 3"/>
    <w:aliases w:val="标题样式1"/>
    <w:basedOn w:val="Default"/>
    <w:next w:val="Default"/>
    <w:link w:val="3Char"/>
    <w:autoRedefine/>
    <w:qFormat/>
    <w:rsid w:val="00401D8B"/>
    <w:pPr>
      <w:numPr>
        <w:numId w:val="3"/>
      </w:numPr>
      <w:spacing w:before="260" w:after="260" w:line="360" w:lineRule="auto"/>
      <w:ind w:left="420" w:hanging="420"/>
      <w:jc w:val="both"/>
      <w:outlineLvl w:val="2"/>
    </w:pPr>
    <w:rPr>
      <w:rFonts w:eastAsia="黑体" w:hAnsi="宋体" w:cs="Times New Roman"/>
      <w:b/>
      <w:bCs/>
      <w:sz w:val="32"/>
      <w:szCs w:val="32"/>
    </w:rPr>
  </w:style>
  <w:style w:type="paragraph" w:styleId="4">
    <w:name w:val="heading 4"/>
    <w:basedOn w:val="a"/>
    <w:next w:val="a"/>
    <w:link w:val="4Char"/>
    <w:qFormat/>
    <w:rsid w:val="00401D8B"/>
    <w:pPr>
      <w:keepNext/>
      <w:spacing w:beforeLines="50" w:before="156" w:afterLines="50" w:after="156"/>
      <w:jc w:val="left"/>
      <w:outlineLvl w:val="3"/>
    </w:pPr>
    <w:rPr>
      <w:rFonts w:ascii="楷体_GB2312"/>
      <w:b/>
      <w:bCs/>
      <w:szCs w:val="21"/>
    </w:rPr>
  </w:style>
  <w:style w:type="paragraph" w:styleId="5">
    <w:name w:val="heading 5"/>
    <w:basedOn w:val="a"/>
    <w:next w:val="a0"/>
    <w:link w:val="5Char"/>
    <w:qFormat/>
    <w:rsid w:val="00401D8B"/>
    <w:pPr>
      <w:adjustRightInd w:val="0"/>
      <w:spacing w:before="40" w:after="20" w:line="288" w:lineRule="auto"/>
      <w:textAlignment w:val="baseline"/>
      <w:outlineLvl w:val="4"/>
    </w:pPr>
    <w:rPr>
      <w:kern w:val="0"/>
      <w:sz w:val="28"/>
      <w:szCs w:val="28"/>
    </w:rPr>
  </w:style>
  <w:style w:type="paragraph" w:styleId="6">
    <w:name w:val="heading 6"/>
    <w:basedOn w:val="a"/>
    <w:next w:val="a0"/>
    <w:link w:val="6Char"/>
    <w:qFormat/>
    <w:rsid w:val="00401D8B"/>
    <w:pPr>
      <w:keepNext/>
      <w:keepLines/>
      <w:adjustRightInd w:val="0"/>
      <w:spacing w:before="240" w:after="64" w:line="320" w:lineRule="auto"/>
      <w:textAlignment w:val="baseline"/>
      <w:outlineLvl w:val="5"/>
    </w:pPr>
    <w:rPr>
      <w:rFonts w:ascii="Arial" w:eastAsia="黑体" w:hAnsi="Arial"/>
      <w:b/>
      <w:bCs/>
      <w:kern w:val="0"/>
      <w:sz w:val="24"/>
    </w:rPr>
  </w:style>
  <w:style w:type="paragraph" w:styleId="7">
    <w:name w:val="heading 7"/>
    <w:basedOn w:val="a"/>
    <w:next w:val="a0"/>
    <w:link w:val="7Char"/>
    <w:qFormat/>
    <w:rsid w:val="00401D8B"/>
    <w:pPr>
      <w:keepNext/>
      <w:keepLines/>
      <w:adjustRightInd w:val="0"/>
      <w:spacing w:before="240" w:after="64" w:line="320" w:lineRule="auto"/>
      <w:textAlignment w:val="baseline"/>
      <w:outlineLvl w:val="6"/>
    </w:pPr>
    <w:rPr>
      <w:rFonts w:ascii="宋体"/>
      <w:b/>
      <w:bCs/>
      <w:kern w:val="0"/>
      <w:sz w:val="24"/>
    </w:rPr>
  </w:style>
  <w:style w:type="paragraph" w:styleId="8">
    <w:name w:val="heading 8"/>
    <w:basedOn w:val="a"/>
    <w:next w:val="a0"/>
    <w:link w:val="8Char"/>
    <w:qFormat/>
    <w:rsid w:val="00401D8B"/>
    <w:pPr>
      <w:keepNext/>
      <w:keepLines/>
      <w:adjustRightInd w:val="0"/>
      <w:spacing w:before="240" w:after="64" w:line="320" w:lineRule="auto"/>
      <w:textAlignment w:val="baseline"/>
      <w:outlineLvl w:val="7"/>
    </w:pPr>
    <w:rPr>
      <w:rFonts w:ascii="Arial" w:eastAsia="黑体" w:hAnsi="Arial"/>
      <w:kern w:val="0"/>
      <w:sz w:val="24"/>
    </w:rPr>
  </w:style>
  <w:style w:type="paragraph" w:styleId="9">
    <w:name w:val="heading 9"/>
    <w:basedOn w:val="a"/>
    <w:next w:val="a0"/>
    <w:link w:val="9Char"/>
    <w:qFormat/>
    <w:rsid w:val="00401D8B"/>
    <w:pPr>
      <w:keepNext/>
      <w:keepLines/>
      <w:adjustRightInd w:val="0"/>
      <w:spacing w:before="240" w:after="64" w:line="320" w:lineRule="auto"/>
      <w:textAlignment w:val="baseline"/>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
    <w:name w:val="标题3"/>
    <w:basedOn w:val="a"/>
    <w:pPr>
      <w:numPr>
        <w:numId w:val="1"/>
      </w:numPr>
      <w:tabs>
        <w:tab w:val="clear" w:pos="630"/>
        <w:tab w:val="num" w:pos="0"/>
      </w:tabs>
      <w:spacing w:before="120" w:after="120" w:line="400" w:lineRule="exact"/>
    </w:pPr>
    <w:rPr>
      <w:rFonts w:ascii="宋体"/>
      <w:sz w:val="30"/>
      <w:szCs w:val="20"/>
    </w:rPr>
  </w:style>
  <w:style w:type="paragraph" w:customStyle="1" w:styleId="2">
    <w:name w:val="列表2"/>
    <w:basedOn w:val="a"/>
    <w:next w:val="a4"/>
    <w:pPr>
      <w:numPr>
        <w:numId w:val="2"/>
      </w:numPr>
      <w:spacing w:line="360" w:lineRule="auto"/>
    </w:pPr>
    <w:rPr>
      <w:rFonts w:ascii="宋体"/>
      <w:szCs w:val="20"/>
    </w:rPr>
  </w:style>
  <w:style w:type="paragraph" w:styleId="a4">
    <w:name w:val="Title"/>
    <w:basedOn w:val="a"/>
    <w:qFormat/>
    <w:pPr>
      <w:spacing w:before="240" w:after="60"/>
      <w:jc w:val="center"/>
      <w:outlineLvl w:val="0"/>
    </w:pPr>
    <w:rPr>
      <w:rFonts w:ascii="Arial" w:hAnsi="Arial" w:cs="Arial"/>
      <w:b/>
      <w:bCs/>
      <w:sz w:val="32"/>
      <w:szCs w:val="32"/>
    </w:rPr>
  </w:style>
  <w:style w:type="paragraph" w:styleId="a5">
    <w:name w:val="Body Text Indent"/>
    <w:basedOn w:val="a"/>
    <w:pPr>
      <w:ind w:firstLine="480"/>
    </w:pPr>
    <w:rPr>
      <w:sz w:val="28"/>
      <w:szCs w:val="20"/>
    </w:rPr>
  </w:style>
  <w:style w:type="paragraph" w:styleId="10">
    <w:name w:val="toc 1"/>
    <w:basedOn w:val="a"/>
    <w:next w:val="a"/>
    <w:autoRedefine/>
    <w:uiPriority w:val="39"/>
    <w:pPr>
      <w:tabs>
        <w:tab w:val="right" w:leader="dot" w:pos="8302"/>
      </w:tabs>
      <w:spacing w:before="120" w:after="120"/>
    </w:pPr>
    <w:rPr>
      <w:bCs/>
      <w:caps/>
      <w:noProof/>
      <w:kern w:val="0"/>
      <w:sz w:val="24"/>
    </w:rPr>
  </w:style>
  <w:style w:type="paragraph" w:styleId="a0">
    <w:name w:val="Normal Indent"/>
    <w:aliases w:val="表正文,正文非缩进,段1,特点,正文缩进1,ALT+Z"/>
    <w:basedOn w:val="a"/>
    <w:pPr>
      <w:ind w:firstLine="420"/>
    </w:pPr>
    <w:rPr>
      <w:szCs w:val="20"/>
    </w:rPr>
  </w:style>
  <w:style w:type="character" w:customStyle="1" w:styleId="msoins0">
    <w:name w:val="msoins"/>
    <w:basedOn w:val="a1"/>
  </w:style>
  <w:style w:type="paragraph" w:styleId="a6">
    <w:name w:val="Date"/>
    <w:basedOn w:val="a"/>
    <w:next w:val="a"/>
    <w:rPr>
      <w:szCs w:val="20"/>
    </w:rPr>
  </w:style>
  <w:style w:type="paragraph" w:styleId="a7">
    <w:name w:val="Normal (Web)"/>
    <w:basedOn w:val="a"/>
    <w:pPr>
      <w:widowControl/>
      <w:spacing w:before="100" w:beforeAutospacing="1" w:after="100" w:afterAutospacing="1"/>
      <w:jc w:val="left"/>
    </w:pPr>
    <w:rPr>
      <w:rFonts w:ascii="宋体" w:hAnsi="宋体"/>
      <w:kern w:val="0"/>
      <w:sz w:val="24"/>
    </w:rPr>
  </w:style>
  <w:style w:type="paragraph" w:styleId="a8">
    <w:name w:val="header"/>
    <w:basedOn w:val="a"/>
    <w:link w:val="Char"/>
    <w:pPr>
      <w:pBdr>
        <w:bottom w:val="single" w:sz="6" w:space="1" w:color="auto"/>
      </w:pBdr>
      <w:tabs>
        <w:tab w:val="center" w:pos="4153"/>
        <w:tab w:val="right" w:pos="8306"/>
      </w:tabs>
      <w:snapToGrid w:val="0"/>
      <w:jc w:val="center"/>
    </w:pPr>
    <w:rPr>
      <w:sz w:val="18"/>
      <w:szCs w:val="18"/>
    </w:rPr>
  </w:style>
  <w:style w:type="character" w:styleId="a9">
    <w:name w:val="page number"/>
    <w:basedOn w:val="a1"/>
  </w:style>
  <w:style w:type="paragraph" w:styleId="aa">
    <w:name w:val="footer"/>
    <w:basedOn w:val="a"/>
    <w:link w:val="Char0"/>
    <w:uiPriority w:val="99"/>
    <w:pPr>
      <w:tabs>
        <w:tab w:val="center" w:pos="4153"/>
        <w:tab w:val="right" w:pos="8306"/>
      </w:tabs>
      <w:snapToGrid w:val="0"/>
      <w:jc w:val="left"/>
    </w:pPr>
    <w:rPr>
      <w:sz w:val="18"/>
      <w:szCs w:val="20"/>
    </w:rPr>
  </w:style>
  <w:style w:type="paragraph" w:styleId="ab">
    <w:name w:val="Document Map"/>
    <w:basedOn w:val="a"/>
    <w:semiHidden/>
    <w:rsid w:val="00A612F4"/>
    <w:pPr>
      <w:shd w:val="clear" w:color="auto" w:fill="000080"/>
    </w:pPr>
  </w:style>
  <w:style w:type="paragraph" w:customStyle="1" w:styleId="Char1">
    <w:name w:val="Char"/>
    <w:basedOn w:val="a"/>
    <w:rsid w:val="005B3870"/>
  </w:style>
  <w:style w:type="character" w:styleId="ac">
    <w:name w:val="Hyperlink"/>
    <w:aliases w:val="超级链接"/>
    <w:uiPriority w:val="99"/>
    <w:rsid w:val="007F7AEA"/>
    <w:rPr>
      <w:color w:val="0000FF"/>
      <w:u w:val="single"/>
    </w:rPr>
  </w:style>
  <w:style w:type="paragraph" w:styleId="ad">
    <w:name w:val="Balloon Text"/>
    <w:basedOn w:val="a"/>
    <w:semiHidden/>
    <w:rsid w:val="00E16C9C"/>
    <w:rPr>
      <w:sz w:val="18"/>
      <w:szCs w:val="18"/>
    </w:rPr>
  </w:style>
  <w:style w:type="paragraph" w:customStyle="1" w:styleId="c">
    <w:name w:val="c_"/>
    <w:rsid w:val="00704D27"/>
    <w:pPr>
      <w:widowControl w:val="0"/>
      <w:autoSpaceDE w:val="0"/>
      <w:autoSpaceDN w:val="0"/>
      <w:adjustRightInd w:val="0"/>
      <w:jc w:val="both"/>
    </w:pPr>
    <w:rPr>
      <w:rFonts w:ascii="五" w:eastAsia="五"/>
      <w:sz w:val="24"/>
    </w:rPr>
  </w:style>
  <w:style w:type="paragraph" w:styleId="21">
    <w:name w:val="Body Text Indent 2"/>
    <w:basedOn w:val="a"/>
    <w:rsid w:val="000550E6"/>
    <w:pPr>
      <w:spacing w:after="120" w:line="480" w:lineRule="auto"/>
      <w:ind w:leftChars="200" w:left="420"/>
    </w:pPr>
  </w:style>
  <w:style w:type="table" w:styleId="ae">
    <w:name w:val="Table Grid"/>
    <w:basedOn w:val="a2"/>
    <w:rsid w:val="008C228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qFormat/>
    <w:rsid w:val="00CB163A"/>
    <w:rPr>
      <w:b/>
      <w:bCs/>
    </w:rPr>
  </w:style>
  <w:style w:type="character" w:styleId="af0">
    <w:name w:val="annotation reference"/>
    <w:rsid w:val="00E471B4"/>
    <w:rPr>
      <w:sz w:val="21"/>
      <w:szCs w:val="21"/>
    </w:rPr>
  </w:style>
  <w:style w:type="paragraph" w:styleId="af1">
    <w:name w:val="annotation text"/>
    <w:basedOn w:val="a"/>
    <w:link w:val="Char2"/>
    <w:rsid w:val="00E471B4"/>
    <w:pPr>
      <w:jc w:val="left"/>
    </w:pPr>
  </w:style>
  <w:style w:type="character" w:customStyle="1" w:styleId="Char2">
    <w:name w:val="批注文字 Char"/>
    <w:link w:val="af1"/>
    <w:rsid w:val="00E471B4"/>
    <w:rPr>
      <w:kern w:val="2"/>
      <w:sz w:val="21"/>
      <w:szCs w:val="24"/>
    </w:rPr>
  </w:style>
  <w:style w:type="paragraph" w:styleId="af2">
    <w:name w:val="annotation subject"/>
    <w:basedOn w:val="af1"/>
    <w:next w:val="af1"/>
    <w:link w:val="Char3"/>
    <w:rsid w:val="00E471B4"/>
    <w:rPr>
      <w:b/>
      <w:bCs/>
    </w:rPr>
  </w:style>
  <w:style w:type="character" w:customStyle="1" w:styleId="Char3">
    <w:name w:val="批注主题 Char"/>
    <w:link w:val="af2"/>
    <w:rsid w:val="00E471B4"/>
    <w:rPr>
      <w:b/>
      <w:bCs/>
      <w:kern w:val="2"/>
      <w:sz w:val="21"/>
      <w:szCs w:val="24"/>
    </w:rPr>
  </w:style>
  <w:style w:type="paragraph" w:styleId="af3">
    <w:name w:val="Revision"/>
    <w:hidden/>
    <w:uiPriority w:val="99"/>
    <w:rsid w:val="00E471B4"/>
    <w:rPr>
      <w:kern w:val="2"/>
      <w:sz w:val="21"/>
      <w:szCs w:val="24"/>
    </w:rPr>
  </w:style>
  <w:style w:type="character" w:customStyle="1" w:styleId="2Char">
    <w:name w:val="标题 2 Char"/>
    <w:aliases w:val="H2 Char,Heading 2 Hidden Char,Heading 2 CCBS Char,2nd level Char,h2 Char,2 Char,Header 2 Char,PIM2 Char,l2 Char,Level 2 Head Char,proj2 Char,proj21 Char,proj22 Char,proj23 Char,proj24 Char,proj25 Char,proj26 Char,proj27 Char,proj28 Char"/>
    <w:link w:val="20"/>
    <w:rsid w:val="00401D8B"/>
    <w:rPr>
      <w:rFonts w:ascii="Arial" w:eastAsia="黑体" w:hAnsi="Arial"/>
      <w:sz w:val="28"/>
      <w:szCs w:val="28"/>
    </w:rPr>
  </w:style>
  <w:style w:type="character" w:customStyle="1" w:styleId="3Char">
    <w:name w:val="标题 3 Char"/>
    <w:aliases w:val="标题样式1 Char"/>
    <w:link w:val="30"/>
    <w:rsid w:val="00401D8B"/>
    <w:rPr>
      <w:rFonts w:ascii="宋体" w:eastAsia="黑体" w:hAnsi="宋体"/>
      <w:b/>
      <w:bCs/>
      <w:color w:val="000000"/>
      <w:sz w:val="32"/>
      <w:szCs w:val="32"/>
    </w:rPr>
  </w:style>
  <w:style w:type="character" w:customStyle="1" w:styleId="4Char">
    <w:name w:val="标题 4 Char"/>
    <w:link w:val="4"/>
    <w:rsid w:val="00401D8B"/>
    <w:rPr>
      <w:rFonts w:ascii="楷体_GB2312"/>
      <w:b/>
      <w:bCs/>
      <w:kern w:val="2"/>
      <w:sz w:val="21"/>
      <w:szCs w:val="21"/>
    </w:rPr>
  </w:style>
  <w:style w:type="character" w:customStyle="1" w:styleId="5Char">
    <w:name w:val="标题 5 Char"/>
    <w:link w:val="5"/>
    <w:rsid w:val="00401D8B"/>
    <w:rPr>
      <w:sz w:val="28"/>
      <w:szCs w:val="28"/>
    </w:rPr>
  </w:style>
  <w:style w:type="character" w:customStyle="1" w:styleId="6Char">
    <w:name w:val="标题 6 Char"/>
    <w:link w:val="6"/>
    <w:rsid w:val="00401D8B"/>
    <w:rPr>
      <w:rFonts w:ascii="Arial" w:eastAsia="黑体" w:hAnsi="Arial"/>
      <w:b/>
      <w:bCs/>
      <w:sz w:val="24"/>
      <w:szCs w:val="24"/>
    </w:rPr>
  </w:style>
  <w:style w:type="character" w:customStyle="1" w:styleId="7Char">
    <w:name w:val="标题 7 Char"/>
    <w:link w:val="7"/>
    <w:rsid w:val="00401D8B"/>
    <w:rPr>
      <w:rFonts w:ascii="宋体"/>
      <w:b/>
      <w:bCs/>
      <w:sz w:val="24"/>
      <w:szCs w:val="24"/>
    </w:rPr>
  </w:style>
  <w:style w:type="character" w:customStyle="1" w:styleId="8Char">
    <w:name w:val="标题 8 Char"/>
    <w:link w:val="8"/>
    <w:rsid w:val="00401D8B"/>
    <w:rPr>
      <w:rFonts w:ascii="Arial" w:eastAsia="黑体" w:hAnsi="Arial"/>
      <w:sz w:val="24"/>
      <w:szCs w:val="24"/>
    </w:rPr>
  </w:style>
  <w:style w:type="character" w:customStyle="1" w:styleId="9Char">
    <w:name w:val="标题 9 Char"/>
    <w:link w:val="9"/>
    <w:rsid w:val="00401D8B"/>
    <w:rPr>
      <w:rFonts w:ascii="Arial" w:eastAsia="黑体" w:hAnsi="Arial"/>
      <w:sz w:val="21"/>
      <w:szCs w:val="21"/>
    </w:rPr>
  </w:style>
  <w:style w:type="character" w:customStyle="1" w:styleId="tt11">
    <w:name w:val="tt11"/>
    <w:rsid w:val="00401D8B"/>
    <w:rPr>
      <w:sz w:val="22"/>
      <w:szCs w:val="22"/>
    </w:rPr>
  </w:style>
  <w:style w:type="paragraph" w:styleId="22">
    <w:name w:val="Body Text 2"/>
    <w:basedOn w:val="a"/>
    <w:link w:val="2Char0"/>
    <w:rsid w:val="00401D8B"/>
    <w:rPr>
      <w:rFonts w:ascii="宋体"/>
      <w:sz w:val="28"/>
      <w:szCs w:val="20"/>
    </w:rPr>
  </w:style>
  <w:style w:type="character" w:customStyle="1" w:styleId="2Char0">
    <w:name w:val="正文文本 2 Char"/>
    <w:link w:val="22"/>
    <w:rsid w:val="00401D8B"/>
    <w:rPr>
      <w:rFonts w:ascii="宋体"/>
      <w:kern w:val="2"/>
      <w:sz w:val="28"/>
    </w:rPr>
  </w:style>
  <w:style w:type="paragraph" w:styleId="31">
    <w:name w:val="Body Text Indent 3"/>
    <w:basedOn w:val="a"/>
    <w:link w:val="3Char0"/>
    <w:rsid w:val="00401D8B"/>
    <w:pPr>
      <w:ind w:left="540"/>
    </w:pPr>
    <w:rPr>
      <w:sz w:val="28"/>
      <w:szCs w:val="20"/>
    </w:rPr>
  </w:style>
  <w:style w:type="character" w:customStyle="1" w:styleId="3Char0">
    <w:name w:val="正文文本缩进 3 Char"/>
    <w:link w:val="31"/>
    <w:rsid w:val="00401D8B"/>
    <w:rPr>
      <w:kern w:val="2"/>
      <w:sz w:val="28"/>
    </w:rPr>
  </w:style>
  <w:style w:type="paragraph" w:customStyle="1" w:styleId="unnamed1">
    <w:name w:val="unnamed1"/>
    <w:basedOn w:val="a"/>
    <w:rsid w:val="00401D8B"/>
    <w:pPr>
      <w:widowControl/>
      <w:spacing w:before="60" w:after="60"/>
      <w:ind w:left="15" w:right="15"/>
      <w:jc w:val="left"/>
    </w:pPr>
    <w:rPr>
      <w:rFonts w:ascii="宋体" w:hAnsi="宋体" w:hint="eastAsia"/>
      <w:color w:val="000000"/>
      <w:kern w:val="0"/>
      <w:sz w:val="18"/>
      <w:szCs w:val="18"/>
    </w:rPr>
  </w:style>
  <w:style w:type="paragraph" w:customStyle="1" w:styleId="Default">
    <w:name w:val="Default"/>
    <w:rsid w:val="00401D8B"/>
    <w:pPr>
      <w:widowControl w:val="0"/>
      <w:autoSpaceDE w:val="0"/>
      <w:autoSpaceDN w:val="0"/>
      <w:adjustRightInd w:val="0"/>
    </w:pPr>
    <w:rPr>
      <w:rFonts w:ascii="宋体" w:cs="宋体"/>
      <w:color w:val="000000"/>
      <w:sz w:val="24"/>
      <w:szCs w:val="24"/>
    </w:rPr>
  </w:style>
  <w:style w:type="paragraph" w:customStyle="1" w:styleId="CharChar">
    <w:name w:val="Char Char"/>
    <w:basedOn w:val="a"/>
    <w:rsid w:val="00401D8B"/>
  </w:style>
  <w:style w:type="paragraph" w:customStyle="1" w:styleId="CharCharCharChar">
    <w:name w:val="Char Char Char Char"/>
    <w:basedOn w:val="a"/>
    <w:rsid w:val="00401D8B"/>
  </w:style>
  <w:style w:type="paragraph" w:styleId="23">
    <w:name w:val="toc 2"/>
    <w:basedOn w:val="a"/>
    <w:next w:val="a"/>
    <w:autoRedefine/>
    <w:rsid w:val="00401D8B"/>
    <w:pPr>
      <w:ind w:leftChars="200" w:left="420"/>
    </w:pPr>
    <w:rPr>
      <w:szCs w:val="21"/>
    </w:rPr>
  </w:style>
  <w:style w:type="paragraph" w:styleId="32">
    <w:name w:val="toc 3"/>
    <w:basedOn w:val="a"/>
    <w:next w:val="a"/>
    <w:autoRedefine/>
    <w:rsid w:val="00401D8B"/>
    <w:pPr>
      <w:ind w:leftChars="400" w:left="840"/>
    </w:pPr>
    <w:rPr>
      <w:szCs w:val="21"/>
    </w:rPr>
  </w:style>
  <w:style w:type="paragraph" w:styleId="40">
    <w:name w:val="toc 4"/>
    <w:basedOn w:val="a"/>
    <w:next w:val="a"/>
    <w:autoRedefine/>
    <w:rsid w:val="00401D8B"/>
    <w:pPr>
      <w:ind w:leftChars="600" w:left="1260"/>
    </w:pPr>
    <w:rPr>
      <w:szCs w:val="21"/>
    </w:rPr>
  </w:style>
  <w:style w:type="paragraph" w:styleId="50">
    <w:name w:val="toc 5"/>
    <w:basedOn w:val="a"/>
    <w:next w:val="a"/>
    <w:autoRedefine/>
    <w:rsid w:val="00401D8B"/>
    <w:pPr>
      <w:ind w:leftChars="800" w:left="1680"/>
    </w:pPr>
    <w:rPr>
      <w:szCs w:val="21"/>
    </w:rPr>
  </w:style>
  <w:style w:type="paragraph" w:styleId="60">
    <w:name w:val="toc 6"/>
    <w:basedOn w:val="a"/>
    <w:next w:val="a"/>
    <w:autoRedefine/>
    <w:rsid w:val="00401D8B"/>
    <w:pPr>
      <w:ind w:leftChars="1000" w:left="2100"/>
    </w:pPr>
    <w:rPr>
      <w:szCs w:val="21"/>
    </w:rPr>
  </w:style>
  <w:style w:type="paragraph" w:styleId="70">
    <w:name w:val="toc 7"/>
    <w:basedOn w:val="a"/>
    <w:next w:val="a"/>
    <w:autoRedefine/>
    <w:rsid w:val="00401D8B"/>
    <w:pPr>
      <w:ind w:leftChars="1200" w:left="2520"/>
    </w:pPr>
    <w:rPr>
      <w:szCs w:val="21"/>
    </w:rPr>
  </w:style>
  <w:style w:type="paragraph" w:styleId="80">
    <w:name w:val="toc 8"/>
    <w:basedOn w:val="a"/>
    <w:next w:val="a"/>
    <w:autoRedefine/>
    <w:rsid w:val="00401D8B"/>
    <w:pPr>
      <w:ind w:leftChars="1400" w:left="2940"/>
    </w:pPr>
    <w:rPr>
      <w:szCs w:val="21"/>
    </w:rPr>
  </w:style>
  <w:style w:type="paragraph" w:styleId="90">
    <w:name w:val="toc 9"/>
    <w:basedOn w:val="a"/>
    <w:next w:val="a"/>
    <w:autoRedefine/>
    <w:rsid w:val="00401D8B"/>
    <w:pPr>
      <w:ind w:leftChars="1600" w:left="3360"/>
    </w:pPr>
    <w:rPr>
      <w:szCs w:val="21"/>
    </w:rPr>
  </w:style>
  <w:style w:type="paragraph" w:customStyle="1" w:styleId="af4">
    <w:name w:val="表标题"/>
    <w:basedOn w:val="a0"/>
    <w:rsid w:val="00401D8B"/>
    <w:pPr>
      <w:tabs>
        <w:tab w:val="num" w:pos="720"/>
      </w:tabs>
      <w:spacing w:before="120" w:after="60" w:line="288" w:lineRule="auto"/>
      <w:ind w:left="425" w:hanging="425"/>
    </w:pPr>
    <w:rPr>
      <w:sz w:val="28"/>
      <w:szCs w:val="28"/>
    </w:rPr>
  </w:style>
  <w:style w:type="paragraph" w:styleId="af5">
    <w:name w:val="Plain Text"/>
    <w:basedOn w:val="a"/>
    <w:link w:val="Char4"/>
    <w:uiPriority w:val="99"/>
    <w:rsid w:val="00401D8B"/>
    <w:pPr>
      <w:adjustRightInd w:val="0"/>
      <w:spacing w:line="312" w:lineRule="atLeast"/>
      <w:textAlignment w:val="baseline"/>
    </w:pPr>
    <w:rPr>
      <w:rFonts w:ascii="宋体" w:hAnsi="Courier New"/>
      <w:kern w:val="0"/>
      <w:szCs w:val="21"/>
    </w:rPr>
  </w:style>
  <w:style w:type="character" w:customStyle="1" w:styleId="Char4">
    <w:name w:val="纯文本 Char"/>
    <w:link w:val="af5"/>
    <w:uiPriority w:val="99"/>
    <w:rsid w:val="00401D8B"/>
    <w:rPr>
      <w:rFonts w:ascii="宋体" w:hAnsi="Courier New"/>
      <w:sz w:val="21"/>
      <w:szCs w:val="21"/>
    </w:rPr>
  </w:style>
  <w:style w:type="paragraph" w:styleId="af6">
    <w:name w:val="Body Text"/>
    <w:basedOn w:val="a"/>
    <w:link w:val="Char5"/>
    <w:rsid w:val="00401D8B"/>
    <w:pPr>
      <w:spacing w:line="312" w:lineRule="auto"/>
    </w:pPr>
    <w:rPr>
      <w:sz w:val="28"/>
      <w:szCs w:val="28"/>
    </w:rPr>
  </w:style>
  <w:style w:type="character" w:customStyle="1" w:styleId="Char5">
    <w:name w:val="正文文本 Char"/>
    <w:link w:val="af6"/>
    <w:rsid w:val="00401D8B"/>
    <w:rPr>
      <w:kern w:val="2"/>
      <w:sz w:val="28"/>
      <w:szCs w:val="28"/>
    </w:rPr>
  </w:style>
  <w:style w:type="paragraph" w:styleId="24">
    <w:name w:val="index 2"/>
    <w:basedOn w:val="a"/>
    <w:next w:val="a"/>
    <w:autoRedefine/>
    <w:rsid w:val="00401D8B"/>
    <w:pPr>
      <w:ind w:leftChars="200" w:left="200"/>
    </w:pPr>
    <w:rPr>
      <w:szCs w:val="21"/>
    </w:rPr>
  </w:style>
  <w:style w:type="character" w:styleId="af7">
    <w:name w:val="FollowedHyperlink"/>
    <w:rsid w:val="00401D8B"/>
    <w:rPr>
      <w:color w:val="800080"/>
      <w:u w:val="single"/>
    </w:rPr>
  </w:style>
  <w:style w:type="paragraph" w:styleId="61">
    <w:name w:val="index 6"/>
    <w:basedOn w:val="a"/>
    <w:next w:val="a"/>
    <w:autoRedefine/>
    <w:rsid w:val="00401D8B"/>
    <w:pPr>
      <w:ind w:leftChars="1000" w:left="1000"/>
    </w:pPr>
    <w:rPr>
      <w:szCs w:val="21"/>
    </w:rPr>
  </w:style>
  <w:style w:type="paragraph" w:styleId="51">
    <w:name w:val="index 5"/>
    <w:basedOn w:val="a"/>
    <w:next w:val="a"/>
    <w:autoRedefine/>
    <w:rsid w:val="00401D8B"/>
    <w:pPr>
      <w:ind w:leftChars="800" w:left="800"/>
    </w:pPr>
    <w:rPr>
      <w:szCs w:val="21"/>
    </w:rPr>
  </w:style>
  <w:style w:type="character" w:customStyle="1" w:styleId="read1">
    <w:name w:val="read1"/>
    <w:rsid w:val="00401D8B"/>
    <w:rPr>
      <w:rFonts w:ascii="??" w:hAnsi="??"/>
      <w:color w:val="000000"/>
      <w:u w:val="none"/>
      <w:effect w:val="none"/>
    </w:rPr>
  </w:style>
  <w:style w:type="paragraph" w:styleId="33">
    <w:name w:val="Body Text 3"/>
    <w:basedOn w:val="a"/>
    <w:link w:val="3Char1"/>
    <w:rsid w:val="00401D8B"/>
    <w:rPr>
      <w:rFonts w:ascii="宋体"/>
      <w:spacing w:val="20"/>
      <w:kern w:val="3"/>
      <w:sz w:val="24"/>
    </w:rPr>
  </w:style>
  <w:style w:type="character" w:customStyle="1" w:styleId="3Char1">
    <w:name w:val="正文文本 3 Char"/>
    <w:link w:val="33"/>
    <w:rsid w:val="00401D8B"/>
    <w:rPr>
      <w:rFonts w:ascii="宋体"/>
      <w:spacing w:val="20"/>
      <w:kern w:val="3"/>
      <w:sz w:val="24"/>
      <w:szCs w:val="24"/>
    </w:rPr>
  </w:style>
  <w:style w:type="character" w:customStyle="1" w:styleId="big1">
    <w:name w:val="big1"/>
    <w:rsid w:val="00401D8B"/>
    <w:rPr>
      <w:spacing w:val="360"/>
      <w:sz w:val="22"/>
      <w:szCs w:val="22"/>
    </w:rPr>
  </w:style>
  <w:style w:type="character" w:customStyle="1" w:styleId="normaltext">
    <w:name w:val="normaltext"/>
    <w:rsid w:val="00401D8B"/>
  </w:style>
  <w:style w:type="paragraph" w:customStyle="1" w:styleId="11">
    <w:name w:val="批注框文本1"/>
    <w:basedOn w:val="a"/>
    <w:rsid w:val="00401D8B"/>
    <w:rPr>
      <w:sz w:val="18"/>
      <w:szCs w:val="18"/>
    </w:rPr>
  </w:style>
  <w:style w:type="paragraph" w:customStyle="1" w:styleId="af8">
    <w:name w:val="正文所"/>
    <w:basedOn w:val="a"/>
    <w:rsid w:val="00401D8B"/>
    <w:pPr>
      <w:spacing w:line="360" w:lineRule="auto"/>
      <w:ind w:firstLineChars="200" w:firstLine="420"/>
    </w:pPr>
    <w:rPr>
      <w:rFonts w:ascii="宋体"/>
      <w:szCs w:val="20"/>
    </w:rPr>
  </w:style>
  <w:style w:type="paragraph" w:styleId="af9">
    <w:name w:val="footnote text"/>
    <w:basedOn w:val="a"/>
    <w:link w:val="Char6"/>
    <w:rsid w:val="00401D8B"/>
    <w:pPr>
      <w:snapToGrid w:val="0"/>
      <w:jc w:val="left"/>
    </w:pPr>
    <w:rPr>
      <w:sz w:val="18"/>
      <w:szCs w:val="18"/>
    </w:rPr>
  </w:style>
  <w:style w:type="character" w:customStyle="1" w:styleId="Char6">
    <w:name w:val="脚注文本 Char"/>
    <w:link w:val="af9"/>
    <w:rsid w:val="00401D8B"/>
    <w:rPr>
      <w:kern w:val="2"/>
      <w:sz w:val="18"/>
      <w:szCs w:val="18"/>
    </w:rPr>
  </w:style>
  <w:style w:type="paragraph" w:customStyle="1" w:styleId="Web">
    <w:name w:val="普通 (Web)"/>
    <w:basedOn w:val="Default"/>
    <w:next w:val="Default"/>
    <w:rsid w:val="00401D8B"/>
    <w:pPr>
      <w:spacing w:before="100" w:after="100"/>
    </w:pPr>
    <w:rPr>
      <w:rFonts w:cs="Times New Roman"/>
      <w:color w:val="auto"/>
    </w:rPr>
  </w:style>
  <w:style w:type="character" w:customStyle="1" w:styleId="bold1">
    <w:name w:val="bold1"/>
    <w:rsid w:val="00401D8B"/>
    <w:rPr>
      <w:b/>
      <w:bCs/>
      <w:color w:val="000000"/>
      <w:sz w:val="21"/>
      <w:szCs w:val="21"/>
    </w:rPr>
  </w:style>
  <w:style w:type="paragraph" w:customStyle="1" w:styleId="xl22">
    <w:name w:val="xl22"/>
    <w:basedOn w:val="a"/>
    <w:rsid w:val="00401D8B"/>
    <w:pPr>
      <w:widowControl/>
      <w:spacing w:before="100" w:beforeAutospacing="1" w:after="100" w:afterAutospacing="1"/>
      <w:jc w:val="right"/>
    </w:pPr>
    <w:rPr>
      <w:rFonts w:ascii="Arial Unicode MS" w:eastAsia="Arial Unicode MS" w:hAnsi="Arial Unicode MS"/>
      <w:kern w:val="0"/>
      <w:sz w:val="24"/>
    </w:rPr>
  </w:style>
  <w:style w:type="paragraph" w:styleId="afa">
    <w:name w:val="List"/>
    <w:basedOn w:val="a"/>
    <w:rsid w:val="00401D8B"/>
    <w:pPr>
      <w:widowControl/>
      <w:adjustRightInd w:val="0"/>
      <w:ind w:left="200" w:hangingChars="200" w:hanging="200"/>
      <w:jc w:val="left"/>
      <w:textAlignment w:val="baseline"/>
    </w:pPr>
    <w:rPr>
      <w:rFonts w:ascii="宋体" w:hAnsi="宋体"/>
      <w:kern w:val="0"/>
      <w:sz w:val="24"/>
      <w:szCs w:val="20"/>
    </w:rPr>
  </w:style>
  <w:style w:type="character" w:customStyle="1" w:styleId="read">
    <w:name w:val="read"/>
    <w:rsid w:val="00401D8B"/>
  </w:style>
  <w:style w:type="paragraph" w:customStyle="1" w:styleId="CharCharCharCharCharCharCharCharCharCharCharCharChar">
    <w:name w:val="Char Char Char Char Char Char Char Char Char Char Char Char Char"/>
    <w:basedOn w:val="a"/>
    <w:autoRedefine/>
    <w:rsid w:val="00401D8B"/>
    <w:rPr>
      <w:rFonts w:ascii="Tahoma" w:hAnsi="Tahoma"/>
      <w:sz w:val="24"/>
    </w:rPr>
  </w:style>
  <w:style w:type="paragraph" w:styleId="afb">
    <w:name w:val="List Paragraph"/>
    <w:basedOn w:val="a"/>
    <w:uiPriority w:val="34"/>
    <w:qFormat/>
    <w:rsid w:val="00401D8B"/>
    <w:pPr>
      <w:ind w:firstLineChars="200" w:firstLine="420"/>
    </w:pPr>
    <w:rPr>
      <w:szCs w:val="20"/>
    </w:rPr>
  </w:style>
  <w:style w:type="character" w:customStyle="1" w:styleId="afc">
    <w:name w:val="样式 宋体"/>
    <w:rsid w:val="00F56648"/>
    <w:rPr>
      <w:rFonts w:ascii="Times New Roman" w:eastAsia="宋体" w:hAnsi="Times New Roman"/>
    </w:rPr>
  </w:style>
  <w:style w:type="paragraph" w:customStyle="1" w:styleId="xl33">
    <w:name w:val="xl33"/>
    <w:basedOn w:val="a"/>
    <w:rsid w:val="00F5664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kern w:val="0"/>
      <w:sz w:val="24"/>
      <w:szCs w:val="20"/>
    </w:rPr>
  </w:style>
  <w:style w:type="paragraph" w:customStyle="1" w:styleId="afd">
    <w:name w:val="样式 宋体 居中"/>
    <w:basedOn w:val="a"/>
    <w:rsid w:val="00F56648"/>
    <w:pPr>
      <w:jc w:val="center"/>
    </w:pPr>
    <w:rPr>
      <w:rFonts w:cs="宋体"/>
      <w:szCs w:val="20"/>
    </w:rPr>
  </w:style>
  <w:style w:type="character" w:customStyle="1" w:styleId="heigh1801">
    <w:name w:val="heigh1801"/>
    <w:rsid w:val="009768D1"/>
  </w:style>
  <w:style w:type="paragraph" w:customStyle="1" w:styleId="Char1CharCharCharCharCharCharCharCharCharCharCharChar1CharCharCharCharCharCharCharCharChar">
    <w:name w:val="Char1 Char Char Char Char Char Char Char Char Char Char Char Char1 Char Char Char Char Char Char Char Char Char"/>
    <w:basedOn w:val="a"/>
    <w:rsid w:val="009768D1"/>
  </w:style>
  <w:style w:type="character" w:customStyle="1" w:styleId="unnamed11">
    <w:name w:val="unnamed11"/>
    <w:rsid w:val="009768D1"/>
    <w:rPr>
      <w:rFonts w:ascii="宋体" w:eastAsia="宋体" w:hAnsi="宋体" w:hint="eastAsia"/>
      <w:sz w:val="18"/>
      <w:szCs w:val="18"/>
    </w:rPr>
  </w:style>
  <w:style w:type="paragraph" w:customStyle="1" w:styleId="CharCharChar">
    <w:name w:val="Char Char Char"/>
    <w:basedOn w:val="a"/>
    <w:rsid w:val="009768D1"/>
  </w:style>
  <w:style w:type="paragraph" w:customStyle="1" w:styleId="ParaCharCharCharCharCharCharChar">
    <w:name w:val="默认段落字体 Para Char Char Char Char Char Char Char"/>
    <w:basedOn w:val="a"/>
    <w:rsid w:val="009768D1"/>
    <w:pPr>
      <w:widowControl/>
      <w:jc w:val="left"/>
    </w:pPr>
    <w:rPr>
      <w:rFonts w:ascii="Tahoma" w:hAnsi="Tahoma"/>
      <w:color w:val="000000"/>
      <w:kern w:val="0"/>
      <w:sz w:val="24"/>
      <w:szCs w:val="20"/>
    </w:rPr>
  </w:style>
  <w:style w:type="paragraph" w:customStyle="1" w:styleId="CharCharCharChar1">
    <w:name w:val="Char Char Char Char1"/>
    <w:basedOn w:val="a"/>
    <w:rsid w:val="009768D1"/>
    <w:rPr>
      <w:szCs w:val="20"/>
    </w:rPr>
  </w:style>
  <w:style w:type="paragraph" w:customStyle="1" w:styleId="Char1CharCharChar">
    <w:name w:val="Char1 Char Char Char"/>
    <w:basedOn w:val="a"/>
    <w:rsid w:val="009768D1"/>
  </w:style>
  <w:style w:type="character" w:customStyle="1" w:styleId="Char0">
    <w:name w:val="页脚 Char"/>
    <w:link w:val="aa"/>
    <w:uiPriority w:val="99"/>
    <w:rsid w:val="009768D1"/>
    <w:rPr>
      <w:kern w:val="2"/>
      <w:sz w:val="18"/>
    </w:rPr>
  </w:style>
  <w:style w:type="paragraph" w:customStyle="1" w:styleId="Style3">
    <w:name w:val="_Style 3"/>
    <w:basedOn w:val="a"/>
    <w:rsid w:val="009768D1"/>
  </w:style>
  <w:style w:type="paragraph" w:customStyle="1" w:styleId="CharChar3">
    <w:name w:val="Char Char3"/>
    <w:basedOn w:val="a"/>
    <w:rsid w:val="009768D1"/>
  </w:style>
  <w:style w:type="character" w:customStyle="1" w:styleId="Char">
    <w:name w:val="页眉 Char"/>
    <w:link w:val="a8"/>
    <w:rsid w:val="009768D1"/>
    <w:rPr>
      <w:kern w:val="2"/>
      <w:sz w:val="18"/>
      <w:szCs w:val="18"/>
    </w:rPr>
  </w:style>
  <w:style w:type="paragraph" w:customStyle="1" w:styleId="CharCharCharChar0">
    <w:name w:val="Char Char Char Char"/>
    <w:basedOn w:val="a"/>
    <w:rsid w:val="004C1AB0"/>
  </w:style>
  <w:style w:type="paragraph" w:customStyle="1" w:styleId="CharCharChar0">
    <w:name w:val="Char Char Char"/>
    <w:basedOn w:val="a"/>
    <w:rsid w:val="004C1AB0"/>
  </w:style>
  <w:style w:type="paragraph" w:customStyle="1" w:styleId="CharChar0">
    <w:name w:val="Char Char"/>
    <w:basedOn w:val="a"/>
    <w:rsid w:val="004C1AB0"/>
    <w:rPr>
      <w:szCs w:val="20"/>
    </w:rPr>
  </w:style>
  <w:style w:type="paragraph" w:customStyle="1" w:styleId="CharCharCharChar10">
    <w:name w:val="Char Char Char Char1"/>
    <w:basedOn w:val="a"/>
    <w:rsid w:val="004C1AB0"/>
    <w:rPr>
      <w:szCs w:val="20"/>
    </w:rPr>
  </w:style>
  <w:style w:type="paragraph" w:customStyle="1" w:styleId="Char7">
    <w:name w:val="Char"/>
    <w:basedOn w:val="a"/>
    <w:rsid w:val="004C1AB0"/>
  </w:style>
  <w:style w:type="paragraph" w:customStyle="1" w:styleId="Char1CharCharChar0">
    <w:name w:val="Char1 Char Char Char"/>
    <w:basedOn w:val="a"/>
    <w:rsid w:val="004C1AB0"/>
  </w:style>
  <w:style w:type="paragraph" w:customStyle="1" w:styleId="Char1CharCharCharCharCharCharCharCharCharCharCharChar1CharCharCharCharCharCharCharCharChar0">
    <w:name w:val="Char1 Char Char Char Char Char Char Char Char Char Char Char Char1 Char Char Char Char Char Char Char Char Char"/>
    <w:basedOn w:val="a"/>
    <w:rsid w:val="004C1AB0"/>
  </w:style>
  <w:style w:type="paragraph" w:customStyle="1" w:styleId="XBRLTitle1">
    <w:name w:val="XBRLTitle1"/>
    <w:basedOn w:val="1"/>
    <w:next w:val="20"/>
    <w:qFormat/>
    <w:rsid w:val="004C1AB0"/>
    <w:pPr>
      <w:widowControl w:val="0"/>
      <w:numPr>
        <w:numId w:val="8"/>
      </w:numPr>
      <w:spacing w:beforeLines="50" w:afterLines="50" w:line="240" w:lineRule="auto"/>
    </w:pPr>
    <w:rPr>
      <w:rFonts w:ascii="Cambria" w:hAnsi="Cambria"/>
      <w:bCs/>
      <w:sz w:val="28"/>
      <w:lang w:val="x-none" w:eastAsia="x-none"/>
    </w:rPr>
  </w:style>
  <w:style w:type="paragraph" w:customStyle="1" w:styleId="XBRLTitle2">
    <w:name w:val="XBRLTitle2"/>
    <w:basedOn w:val="afe"/>
    <w:next w:val="4"/>
    <w:qFormat/>
    <w:rsid w:val="004C1AB0"/>
    <w:pPr>
      <w:keepNext/>
      <w:keepLines/>
      <w:numPr>
        <w:ilvl w:val="1"/>
        <w:numId w:val="8"/>
      </w:numPr>
      <w:tabs>
        <w:tab w:val="num" w:pos="907"/>
      </w:tabs>
      <w:spacing w:beforeLines="50" w:afterLines="50" w:line="240" w:lineRule="auto"/>
      <w:ind w:left="907" w:hanging="482"/>
      <w:jc w:val="left"/>
    </w:pPr>
    <w:rPr>
      <w:sz w:val="24"/>
      <w:lang w:val="x-none" w:eastAsia="x-none"/>
    </w:rPr>
  </w:style>
  <w:style w:type="paragraph" w:customStyle="1" w:styleId="XBRLTitle3">
    <w:name w:val="XBRLTitle3"/>
    <w:basedOn w:val="afe"/>
    <w:next w:val="4"/>
    <w:qFormat/>
    <w:rsid w:val="004C1AB0"/>
    <w:pPr>
      <w:keepNext/>
      <w:keepLines/>
      <w:numPr>
        <w:ilvl w:val="2"/>
        <w:numId w:val="8"/>
      </w:numPr>
      <w:tabs>
        <w:tab w:val="num" w:pos="907"/>
      </w:tabs>
      <w:spacing w:beforeLines="50" w:afterLines="50" w:line="240" w:lineRule="auto"/>
      <w:ind w:left="907" w:hanging="482"/>
      <w:jc w:val="left"/>
      <w:outlineLvl w:val="9"/>
    </w:pPr>
    <w:rPr>
      <w:sz w:val="24"/>
      <w:lang w:val="x-none" w:eastAsia="x-none"/>
    </w:rPr>
  </w:style>
  <w:style w:type="paragraph" w:customStyle="1" w:styleId="XBRLTitle4">
    <w:name w:val="XBRLTitle4"/>
    <w:basedOn w:val="afe"/>
    <w:next w:val="4"/>
    <w:qFormat/>
    <w:rsid w:val="004C1AB0"/>
    <w:pPr>
      <w:keepNext/>
      <w:keepLines/>
      <w:numPr>
        <w:ilvl w:val="3"/>
        <w:numId w:val="8"/>
      </w:numPr>
      <w:tabs>
        <w:tab w:val="num" w:pos="907"/>
      </w:tabs>
      <w:spacing w:beforeLines="50" w:afterLines="50" w:line="240" w:lineRule="auto"/>
      <w:ind w:left="907" w:hanging="482"/>
      <w:jc w:val="left"/>
      <w:outlineLvl w:val="9"/>
    </w:pPr>
    <w:rPr>
      <w:sz w:val="24"/>
      <w:lang w:val="x-none" w:eastAsia="x-none"/>
    </w:rPr>
  </w:style>
  <w:style w:type="paragraph" w:customStyle="1" w:styleId="XBRLTitle5">
    <w:name w:val="XBRLTitle5"/>
    <w:basedOn w:val="afe"/>
    <w:next w:val="4"/>
    <w:qFormat/>
    <w:rsid w:val="004C1AB0"/>
    <w:pPr>
      <w:keepNext/>
      <w:keepLines/>
      <w:numPr>
        <w:ilvl w:val="4"/>
        <w:numId w:val="8"/>
      </w:numPr>
      <w:tabs>
        <w:tab w:val="num" w:pos="907"/>
      </w:tabs>
      <w:spacing w:beforeLines="50" w:afterLines="50" w:line="240" w:lineRule="auto"/>
      <w:ind w:left="907" w:hanging="482"/>
      <w:jc w:val="left"/>
      <w:outlineLvl w:val="9"/>
    </w:pPr>
    <w:rPr>
      <w:sz w:val="24"/>
      <w:lang w:val="x-none" w:eastAsia="x-none"/>
    </w:rPr>
  </w:style>
  <w:style w:type="paragraph" w:customStyle="1" w:styleId="XBRLTitle6">
    <w:name w:val="XBRLTitle6"/>
    <w:basedOn w:val="afe"/>
    <w:next w:val="4"/>
    <w:qFormat/>
    <w:rsid w:val="004C1AB0"/>
    <w:pPr>
      <w:keepNext/>
      <w:keepLines/>
      <w:numPr>
        <w:ilvl w:val="5"/>
        <w:numId w:val="8"/>
      </w:numPr>
      <w:tabs>
        <w:tab w:val="num" w:pos="907"/>
      </w:tabs>
      <w:spacing w:beforeLines="50" w:afterLines="50" w:line="240" w:lineRule="auto"/>
      <w:ind w:left="907" w:hanging="482"/>
      <w:jc w:val="left"/>
      <w:outlineLvl w:val="9"/>
    </w:pPr>
    <w:rPr>
      <w:sz w:val="24"/>
      <w:lang w:val="x-none" w:eastAsia="x-none"/>
    </w:rPr>
  </w:style>
  <w:style w:type="paragraph" w:styleId="afe">
    <w:name w:val="Subtitle"/>
    <w:basedOn w:val="a"/>
    <w:next w:val="a"/>
    <w:link w:val="Char8"/>
    <w:qFormat/>
    <w:rsid w:val="004C1AB0"/>
    <w:pPr>
      <w:spacing w:before="240" w:after="60" w:line="312" w:lineRule="auto"/>
      <w:jc w:val="center"/>
      <w:outlineLvl w:val="1"/>
    </w:pPr>
    <w:rPr>
      <w:rFonts w:ascii="Cambria" w:hAnsi="Cambria"/>
      <w:b/>
      <w:bCs/>
      <w:kern w:val="28"/>
      <w:sz w:val="32"/>
      <w:szCs w:val="32"/>
    </w:rPr>
  </w:style>
  <w:style w:type="character" w:customStyle="1" w:styleId="Char8">
    <w:name w:val="副标题 Char"/>
    <w:basedOn w:val="a1"/>
    <w:link w:val="afe"/>
    <w:rsid w:val="004C1AB0"/>
    <w:rPr>
      <w:rFonts w:ascii="Cambria"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87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numbering" Target="numbering.xml"/><Relationship Id="rId18"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07/relationships/stylesWithEffects" Target="stylesWithEffect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tyles" Target="styles.xml"/><Relationship Id="rId22"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D1162-4042-4421-B4FB-27F54A11E880}">
  <ds:schemaRefs>
    <ds:schemaRef ds:uri="http://schemas.openxmlformats.org/officeDocument/2006/bibliography"/>
  </ds:schemaRefs>
</ds:datastoreItem>
</file>

<file path=customXml/itemProps10.xml><?xml version="1.0" encoding="utf-8"?>
<ds:datastoreItem xmlns:ds="http://schemas.openxmlformats.org/officeDocument/2006/customXml" ds:itemID="{EBA1C015-7106-41A3-BE3E-3F9294F67BDB}">
  <ds:schemaRefs>
    <ds:schemaRef ds:uri="http://schemas.openxmlformats.org/officeDocument/2006/bibliography"/>
  </ds:schemaRefs>
</ds:datastoreItem>
</file>

<file path=customXml/itemProps11.xml><?xml version="1.0" encoding="utf-8"?>
<ds:datastoreItem xmlns:ds="http://schemas.openxmlformats.org/officeDocument/2006/customXml" ds:itemID="{5F809D45-9809-4E20-987C-F89892B67B22}">
  <ds:schemaRefs>
    <ds:schemaRef ds:uri="http://schemas.openxmlformats.org/officeDocument/2006/bibliography"/>
  </ds:schemaRefs>
</ds:datastoreItem>
</file>

<file path=customXml/itemProps12.xml><?xml version="1.0" encoding="utf-8"?>
<ds:datastoreItem xmlns:ds="http://schemas.openxmlformats.org/officeDocument/2006/customXml" ds:itemID="{DB2C8693-58A3-4821-A775-9943D2C09D00}">
  <ds:schemaRefs>
    <ds:schemaRef ds:uri="http://schemas.openxmlformats.org/officeDocument/2006/bibliography"/>
  </ds:schemaRefs>
</ds:datastoreItem>
</file>

<file path=customXml/itemProps2.xml><?xml version="1.0" encoding="utf-8"?>
<ds:datastoreItem xmlns:ds="http://schemas.openxmlformats.org/officeDocument/2006/customXml" ds:itemID="{FD7AF759-943B-4E8C-A22F-4856E17969F8}">
  <ds:schemaRefs>
    <ds:schemaRef ds:uri="http://schemas.openxmlformats.org/officeDocument/2006/bibliography"/>
  </ds:schemaRefs>
</ds:datastoreItem>
</file>

<file path=customXml/itemProps3.xml><?xml version="1.0" encoding="utf-8"?>
<ds:datastoreItem xmlns:ds="http://schemas.openxmlformats.org/officeDocument/2006/customXml" ds:itemID="{D35F5A1C-340C-4834-89B1-A0FADFB33CE0}">
  <ds:schemaRefs>
    <ds:schemaRef ds:uri="http://schemas.openxmlformats.org/officeDocument/2006/bibliography"/>
  </ds:schemaRefs>
</ds:datastoreItem>
</file>

<file path=customXml/itemProps4.xml><?xml version="1.0" encoding="utf-8"?>
<ds:datastoreItem xmlns:ds="http://schemas.openxmlformats.org/officeDocument/2006/customXml" ds:itemID="{6D41DD49-1DC6-4DBB-903D-819258EEE526}">
  <ds:schemaRefs>
    <ds:schemaRef ds:uri="http://schemas.openxmlformats.org/officeDocument/2006/bibliography"/>
  </ds:schemaRefs>
</ds:datastoreItem>
</file>

<file path=customXml/itemProps5.xml><?xml version="1.0" encoding="utf-8"?>
<ds:datastoreItem xmlns:ds="http://schemas.openxmlformats.org/officeDocument/2006/customXml" ds:itemID="{5F996E09-3737-4623-A3C9-48CBFEE346CF}">
  <ds:schemaRefs>
    <ds:schemaRef ds:uri="http://schemas.openxmlformats.org/officeDocument/2006/bibliography"/>
  </ds:schemaRefs>
</ds:datastoreItem>
</file>

<file path=customXml/itemProps6.xml><?xml version="1.0" encoding="utf-8"?>
<ds:datastoreItem xmlns:ds="http://schemas.openxmlformats.org/officeDocument/2006/customXml" ds:itemID="{D6B83511-F080-418B-A1A7-AC8B5E1FD107}">
  <ds:schemaRefs>
    <ds:schemaRef ds:uri="http://schemas.openxmlformats.org/officeDocument/2006/bibliography"/>
  </ds:schemaRefs>
</ds:datastoreItem>
</file>

<file path=customXml/itemProps7.xml><?xml version="1.0" encoding="utf-8"?>
<ds:datastoreItem xmlns:ds="http://schemas.openxmlformats.org/officeDocument/2006/customXml" ds:itemID="{8E218F9C-29BC-4408-88D6-7F6AD12EA44F}">
  <ds:schemaRefs>
    <ds:schemaRef ds:uri="http://schemas.openxmlformats.org/officeDocument/2006/bibliography"/>
  </ds:schemaRefs>
</ds:datastoreItem>
</file>

<file path=customXml/itemProps8.xml><?xml version="1.0" encoding="utf-8"?>
<ds:datastoreItem xmlns:ds="http://schemas.openxmlformats.org/officeDocument/2006/customXml" ds:itemID="{A2057AB1-17EF-40EF-B4B3-ED20FC3FEC09}">
  <ds:schemaRefs>
    <ds:schemaRef ds:uri="http://schemas.openxmlformats.org/officeDocument/2006/bibliography"/>
  </ds:schemaRefs>
</ds:datastoreItem>
</file>

<file path=customXml/itemProps9.xml><?xml version="1.0" encoding="utf-8"?>
<ds:datastoreItem xmlns:ds="http://schemas.openxmlformats.org/officeDocument/2006/customXml" ds:itemID="{6952E54C-4CB7-4032-899B-03AD38938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4144</Words>
  <Characters>23624</Characters>
  <Application>Microsoft Office Word</Application>
  <DocSecurity>0</DocSecurity>
  <Lines>196</Lines>
  <Paragraphs>55</Paragraphs>
  <ScaleCrop>false</ScaleCrop>
  <Company>CSJJ</Company>
  <LinksUpToDate>false</LinksUpToDate>
  <CharactersWithSpaces>27713</CharactersWithSpaces>
  <SharedDoc>false</SharedDoc>
  <HLinks>
    <vt:vector size="96" baseType="variant">
      <vt:variant>
        <vt:i4>5505025</vt:i4>
      </vt:variant>
      <vt:variant>
        <vt:i4>45</vt:i4>
      </vt:variant>
      <vt:variant>
        <vt:i4>0</vt:i4>
      </vt:variant>
      <vt:variant>
        <vt:i4>5</vt:i4>
      </vt:variant>
      <vt:variant>
        <vt:lpwstr>http://baike.baidu.com/view/41560.htm</vt:lpwstr>
      </vt:variant>
      <vt:variant>
        <vt:lpwstr/>
      </vt:variant>
      <vt:variant>
        <vt:i4>4063288</vt:i4>
      </vt:variant>
      <vt:variant>
        <vt:i4>42</vt:i4>
      </vt:variant>
      <vt:variant>
        <vt:i4>0</vt:i4>
      </vt:variant>
      <vt:variant>
        <vt:i4>5</vt:i4>
      </vt:variant>
      <vt:variant>
        <vt:lpwstr>http://baike.baidu.com/view/360692.htm</vt:lpwstr>
      </vt:variant>
      <vt:variant>
        <vt:lpwstr/>
      </vt:variant>
      <vt:variant>
        <vt:i4>6684724</vt:i4>
      </vt:variant>
      <vt:variant>
        <vt:i4>39</vt:i4>
      </vt:variant>
      <vt:variant>
        <vt:i4>0</vt:i4>
      </vt:variant>
      <vt:variant>
        <vt:i4>5</vt:i4>
      </vt:variant>
      <vt:variant>
        <vt:lpwstr>http://www.ifastps.com.cn/</vt:lpwstr>
      </vt:variant>
      <vt:variant>
        <vt:lpwstr/>
      </vt:variant>
      <vt:variant>
        <vt:i4>5374031</vt:i4>
      </vt:variant>
      <vt:variant>
        <vt:i4>36</vt:i4>
      </vt:variant>
      <vt:variant>
        <vt:i4>0</vt:i4>
      </vt:variant>
      <vt:variant>
        <vt:i4>5</vt:i4>
      </vt:variant>
      <vt:variant>
        <vt:lpwstr>http://www.taixincf.com/</vt:lpwstr>
      </vt:variant>
      <vt:variant>
        <vt:lpwstr/>
      </vt:variant>
      <vt:variant>
        <vt:i4>1769489</vt:i4>
      </vt:variant>
      <vt:variant>
        <vt:i4>33</vt:i4>
      </vt:variant>
      <vt:variant>
        <vt:i4>0</vt:i4>
      </vt:variant>
      <vt:variant>
        <vt:i4>5</vt:i4>
      </vt:variant>
      <vt:variant>
        <vt:lpwstr>http://www.jincheng-fund.com/</vt:lpwstr>
      </vt:variant>
      <vt:variant>
        <vt:lpwstr/>
      </vt:variant>
      <vt:variant>
        <vt:i4>1114196</vt:i4>
      </vt:variant>
      <vt:variant>
        <vt:i4>30</vt:i4>
      </vt:variant>
      <vt:variant>
        <vt:i4>0</vt:i4>
      </vt:variant>
      <vt:variant>
        <vt:i4>5</vt:i4>
      </vt:variant>
      <vt:variant>
        <vt:lpwstr>http://www.yingmi.cn/</vt:lpwstr>
      </vt:variant>
      <vt:variant>
        <vt:lpwstr/>
      </vt:variant>
      <vt:variant>
        <vt:i4>720926</vt:i4>
      </vt:variant>
      <vt:variant>
        <vt:i4>27</vt:i4>
      </vt:variant>
      <vt:variant>
        <vt:i4>0</vt:i4>
      </vt:variant>
      <vt:variant>
        <vt:i4>5</vt:i4>
      </vt:variant>
      <vt:variant>
        <vt:lpwstr>http://www.jinqianwo.cn/</vt:lpwstr>
      </vt:variant>
      <vt:variant>
        <vt:lpwstr/>
      </vt:variant>
      <vt:variant>
        <vt:i4>5636166</vt:i4>
      </vt:variant>
      <vt:variant>
        <vt:i4>24</vt:i4>
      </vt:variant>
      <vt:variant>
        <vt:i4>0</vt:i4>
      </vt:variant>
      <vt:variant>
        <vt:i4>5</vt:i4>
      </vt:variant>
      <vt:variant>
        <vt:lpwstr>http://www.lingxianfund.com/</vt:lpwstr>
      </vt:variant>
      <vt:variant>
        <vt:lpwstr/>
      </vt:variant>
      <vt:variant>
        <vt:i4>4849747</vt:i4>
      </vt:variant>
      <vt:variant>
        <vt:i4>21</vt:i4>
      </vt:variant>
      <vt:variant>
        <vt:i4>0</vt:i4>
      </vt:variant>
      <vt:variant>
        <vt:i4>5</vt:i4>
      </vt:variant>
      <vt:variant>
        <vt:lpwstr>http://www.jimufund.com/</vt:lpwstr>
      </vt:variant>
      <vt:variant>
        <vt:lpwstr/>
      </vt:variant>
      <vt:variant>
        <vt:i4>4259862</vt:i4>
      </vt:variant>
      <vt:variant>
        <vt:i4>18</vt:i4>
      </vt:variant>
      <vt:variant>
        <vt:i4>0</vt:i4>
      </vt:variant>
      <vt:variant>
        <vt:i4>5</vt:i4>
      </vt:variant>
      <vt:variant>
        <vt:lpwstr>http://www.taichengcaifu.com/</vt:lpwstr>
      </vt:variant>
      <vt:variant>
        <vt:lpwstr/>
      </vt:variant>
      <vt:variant>
        <vt:i4>7864358</vt:i4>
      </vt:variant>
      <vt:variant>
        <vt:i4>15</vt:i4>
      </vt:variant>
      <vt:variant>
        <vt:i4>0</vt:i4>
      </vt:variant>
      <vt:variant>
        <vt:i4>5</vt:i4>
      </vt:variant>
      <vt:variant>
        <vt:lpwstr>http://www.5ifund.com/</vt:lpwstr>
      </vt:variant>
      <vt:variant>
        <vt:lpwstr/>
      </vt:variant>
      <vt:variant>
        <vt:i4>4522076</vt:i4>
      </vt:variant>
      <vt:variant>
        <vt:i4>12</vt:i4>
      </vt:variant>
      <vt:variant>
        <vt:i4>0</vt:i4>
      </vt:variant>
      <vt:variant>
        <vt:i4>5</vt:i4>
      </vt:variant>
      <vt:variant>
        <vt:lpwstr>http://www.zszq.com/</vt:lpwstr>
      </vt:variant>
      <vt:variant>
        <vt:lpwstr/>
      </vt:variant>
      <vt:variant>
        <vt:i4>4718667</vt:i4>
      </vt:variant>
      <vt:variant>
        <vt:i4>9</vt:i4>
      </vt:variant>
      <vt:variant>
        <vt:i4>0</vt:i4>
      </vt:variant>
      <vt:variant>
        <vt:i4>5</vt:i4>
      </vt:variant>
      <vt:variant>
        <vt:lpwstr>http://www.gtja.com/</vt:lpwstr>
      </vt:variant>
      <vt:variant>
        <vt:lpwstr/>
      </vt:variant>
      <vt:variant>
        <vt:i4>8257587</vt:i4>
      </vt:variant>
      <vt:variant>
        <vt:i4>6</vt:i4>
      </vt:variant>
      <vt:variant>
        <vt:i4>0</vt:i4>
      </vt:variant>
      <vt:variant>
        <vt:i4>5</vt:i4>
      </vt:variant>
      <vt:variant>
        <vt:lpwstr>http://www.dbs.com.cn/</vt:lpwstr>
      </vt:variant>
      <vt:variant>
        <vt:lpwstr/>
      </vt:variant>
      <vt:variant>
        <vt:i4>4325470</vt:i4>
      </vt:variant>
      <vt:variant>
        <vt:i4>3</vt:i4>
      </vt:variant>
      <vt:variant>
        <vt:i4>0</vt:i4>
      </vt:variant>
      <vt:variant>
        <vt:i4>5</vt:i4>
      </vt:variant>
      <vt:variant>
        <vt:lpwstr>http://www.bankofdl.com/</vt:lpwstr>
      </vt:variant>
      <vt:variant>
        <vt:lpwstr/>
      </vt:variant>
      <vt:variant>
        <vt:i4>5570565</vt:i4>
      </vt:variant>
      <vt:variant>
        <vt:i4>0</vt:i4>
      </vt:variant>
      <vt:variant>
        <vt:i4>0</vt:i4>
      </vt:variant>
      <vt:variant>
        <vt:i4>5</vt:i4>
      </vt:variant>
      <vt:variant>
        <vt:lpwstr>http://baike.baidu.com/view/36204.htm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长盛货币市场基金</dc:title>
  <dc:creator>吴晗</dc:creator>
  <cp:lastModifiedBy>郎煦菲</cp:lastModifiedBy>
  <cp:revision>12</cp:revision>
  <cp:lastPrinted>2013-07-23T05:18:00Z</cp:lastPrinted>
  <dcterms:created xsi:type="dcterms:W3CDTF">2017-05-05T08:26:00Z</dcterms:created>
  <dcterms:modified xsi:type="dcterms:W3CDTF">2017-05-12T03:14:00Z</dcterms:modified>
</cp:coreProperties>
</file>